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9797C" w14:textId="7E0315B0" w:rsidR="00A770CA" w:rsidRPr="005864DD" w:rsidRDefault="000A3DD5" w:rsidP="000A3DD5">
      <w:pPr>
        <w:spacing w:after="0" w:line="240" w:lineRule="auto"/>
        <w:rPr>
          <w:b/>
          <w:bCs/>
          <w:sz w:val="24"/>
          <w:szCs w:val="24"/>
        </w:rPr>
      </w:pPr>
      <w:r w:rsidRPr="005864DD">
        <w:rPr>
          <w:b/>
          <w:bCs/>
          <w:sz w:val="24"/>
          <w:szCs w:val="24"/>
        </w:rPr>
        <w:t>Factoring Complaints Procedure</w:t>
      </w:r>
      <w:r w:rsidR="000C2F55" w:rsidRPr="005864DD">
        <w:rPr>
          <w:b/>
          <w:bCs/>
          <w:sz w:val="24"/>
          <w:szCs w:val="24"/>
        </w:rPr>
        <w:t xml:space="preserve"> - Summary</w:t>
      </w:r>
    </w:p>
    <w:p w14:paraId="59491762" w14:textId="6412E8A2" w:rsidR="000A3DD5" w:rsidRPr="00904210" w:rsidRDefault="000A3DD5" w:rsidP="000A3DD5">
      <w:pPr>
        <w:spacing w:after="0" w:line="240" w:lineRule="auto"/>
        <w:rPr>
          <w:sz w:val="16"/>
          <w:szCs w:val="16"/>
        </w:rPr>
      </w:pPr>
    </w:p>
    <w:p w14:paraId="5C6E913F" w14:textId="6B0AEE5C" w:rsidR="003455BF" w:rsidRPr="005864DD" w:rsidRDefault="000A3DD5" w:rsidP="000A3DD5">
      <w:pPr>
        <w:spacing w:after="0" w:line="240" w:lineRule="auto"/>
      </w:pPr>
      <w:r w:rsidRPr="005864DD">
        <w:rPr>
          <w:b/>
          <w:bCs/>
        </w:rPr>
        <w:t>Falkirk Council value</w:t>
      </w:r>
      <w:r w:rsidR="00DC3CCB">
        <w:rPr>
          <w:b/>
          <w:bCs/>
        </w:rPr>
        <w:t>s</w:t>
      </w:r>
      <w:r w:rsidRPr="005864DD">
        <w:rPr>
          <w:b/>
          <w:bCs/>
        </w:rPr>
        <w:t xml:space="preserve"> complaints and use</w:t>
      </w:r>
      <w:r w:rsidR="00DC3CCB">
        <w:rPr>
          <w:b/>
          <w:bCs/>
        </w:rPr>
        <w:t>s</w:t>
      </w:r>
      <w:r w:rsidRPr="005864DD">
        <w:rPr>
          <w:b/>
          <w:bCs/>
        </w:rPr>
        <w:t xml:space="preserve"> information from them</w:t>
      </w:r>
      <w:r w:rsidR="00DC3CCB">
        <w:rPr>
          <w:b/>
          <w:bCs/>
        </w:rPr>
        <w:t>,</w:t>
      </w:r>
      <w:r w:rsidRPr="005864DD">
        <w:rPr>
          <w:b/>
          <w:bCs/>
        </w:rPr>
        <w:t xml:space="preserve"> to help us improve our services.</w:t>
      </w:r>
      <w:r w:rsidR="00DC3CCB">
        <w:rPr>
          <w:b/>
          <w:bCs/>
        </w:rPr>
        <w:t xml:space="preserve">  </w:t>
      </w:r>
      <w:r w:rsidR="003C5875" w:rsidRPr="005864DD">
        <w:t xml:space="preserve">All </w:t>
      </w:r>
      <w:r w:rsidR="00891C5C" w:rsidRPr="005864DD">
        <w:t xml:space="preserve">factoring </w:t>
      </w:r>
      <w:r w:rsidR="003C5875" w:rsidRPr="005864DD">
        <w:t>complaints follow</w:t>
      </w:r>
      <w:r w:rsidR="003455BF" w:rsidRPr="005864DD">
        <w:t xml:space="preserve"> our</w:t>
      </w:r>
      <w:r w:rsidR="003C5875" w:rsidRPr="005864DD">
        <w:t xml:space="preserve"> two stage Corporate Complaints Procedure.</w:t>
      </w:r>
      <w:r w:rsidR="008D7B5C" w:rsidRPr="005864DD">
        <w:t xml:space="preserve"> </w:t>
      </w:r>
      <w:r w:rsidR="003C5875" w:rsidRPr="005864DD">
        <w:t xml:space="preserve"> </w:t>
      </w:r>
    </w:p>
    <w:p w14:paraId="249606AF" w14:textId="77777777" w:rsidR="003455BF" w:rsidRPr="00555B98" w:rsidRDefault="003455BF" w:rsidP="000A3DD5">
      <w:pPr>
        <w:spacing w:after="0" w:line="240" w:lineRule="auto"/>
        <w:rPr>
          <w:sz w:val="10"/>
          <w:szCs w:val="10"/>
        </w:rPr>
      </w:pPr>
    </w:p>
    <w:p w14:paraId="4748322F" w14:textId="3BC05537" w:rsidR="00D720A9" w:rsidRDefault="00D720A9" w:rsidP="003455BF">
      <w:pPr>
        <w:spacing w:after="0" w:line="240" w:lineRule="auto"/>
      </w:pPr>
      <w:r w:rsidRPr="00885071">
        <w:t xml:space="preserve">We will make every effort to resolve any problems or complaints that you may have about the Council or any of our services. </w:t>
      </w:r>
      <w:r>
        <w:t xml:space="preserve"> </w:t>
      </w:r>
      <w:r w:rsidRPr="00885071">
        <w:t>However, on the rare occasions when people remain dissatisfied, they can ask the following independent, impartial organisation</w:t>
      </w:r>
      <w:r w:rsidR="00DB4978">
        <w:t>s</w:t>
      </w:r>
      <w:r w:rsidRPr="00885071">
        <w:t xml:space="preserve"> to investigate</w:t>
      </w:r>
      <w:r>
        <w:t xml:space="preserve">.  </w:t>
      </w:r>
    </w:p>
    <w:p w14:paraId="4D9F828D" w14:textId="77777777" w:rsidR="00D720A9" w:rsidRPr="00885071" w:rsidRDefault="00D720A9" w:rsidP="003455BF">
      <w:pPr>
        <w:spacing w:after="0" w:line="240" w:lineRule="auto"/>
        <w:rPr>
          <w:sz w:val="10"/>
          <w:szCs w:val="10"/>
        </w:rPr>
      </w:pPr>
    </w:p>
    <w:p w14:paraId="071AFDB2" w14:textId="2FB61C33" w:rsidR="003C5875" w:rsidRPr="005864DD" w:rsidRDefault="00D720A9" w:rsidP="003455BF">
      <w:pPr>
        <w:spacing w:after="0" w:line="240" w:lineRule="auto"/>
      </w:pPr>
      <w:r w:rsidRPr="005864DD">
        <w:t>As a factored homeowner, depending on the nature of the complaint</w:t>
      </w:r>
      <w:r>
        <w:t xml:space="preserve">, </w:t>
      </w:r>
      <w:r w:rsidRPr="005864DD">
        <w:t>you will be able to appeal to</w:t>
      </w:r>
      <w:r>
        <w:t xml:space="preserve"> the First Tier Tribunal</w:t>
      </w:r>
      <w:r w:rsidR="00593AD9">
        <w:t xml:space="preserve"> (Housing and Property Chamber)</w:t>
      </w:r>
      <w:r>
        <w:t xml:space="preserve"> and the Scottish Public Services Ombudsman:  we w</w:t>
      </w:r>
      <w:r w:rsidR="00891C5C" w:rsidRPr="005864DD">
        <w:t xml:space="preserve">ill let you know your right of appeal.  You can use this right of appeal if </w:t>
      </w:r>
      <w:r w:rsidR="003455BF" w:rsidRPr="005864DD">
        <w:t>you are still dissatisfied with our decision or the way we dealt with your complaint</w:t>
      </w:r>
      <w:r w:rsidR="00891C5C" w:rsidRPr="005864DD">
        <w:t>.</w:t>
      </w:r>
      <w:r w:rsidR="008144BD" w:rsidRPr="005864DD">
        <w:t xml:space="preserve">  </w:t>
      </w:r>
      <w:r w:rsidR="003C5875" w:rsidRPr="005864DD">
        <w:t xml:space="preserve"> </w:t>
      </w:r>
    </w:p>
    <w:p w14:paraId="4D01223A" w14:textId="2E762F93" w:rsidR="008144BD" w:rsidRPr="00555B98" w:rsidRDefault="008144BD" w:rsidP="00555B98">
      <w:pPr>
        <w:pStyle w:val="ListParagraph"/>
        <w:spacing w:after="0" w:line="240" w:lineRule="auto"/>
        <w:ind w:left="0"/>
        <w:rPr>
          <w:sz w:val="10"/>
          <w:szCs w:val="10"/>
        </w:rPr>
      </w:pPr>
    </w:p>
    <w:tbl>
      <w:tblPr>
        <w:tblStyle w:val="TableGrid"/>
        <w:tblW w:w="0" w:type="auto"/>
        <w:tblLook w:val="04A0" w:firstRow="1" w:lastRow="0" w:firstColumn="1" w:lastColumn="0" w:noHBand="0" w:noVBand="1"/>
      </w:tblPr>
      <w:tblGrid>
        <w:gridCol w:w="4390"/>
        <w:gridCol w:w="4626"/>
      </w:tblGrid>
      <w:tr w:rsidR="005864DD" w:rsidRPr="005864DD" w14:paraId="5ACE46C7" w14:textId="77777777" w:rsidTr="007F2713">
        <w:tc>
          <w:tcPr>
            <w:tcW w:w="4390" w:type="dxa"/>
          </w:tcPr>
          <w:p w14:paraId="69549E8B" w14:textId="20013206" w:rsidR="008144BD" w:rsidRPr="005864DD" w:rsidRDefault="004A7C71" w:rsidP="00891C5C">
            <w:pPr>
              <w:pStyle w:val="ListParagraph"/>
              <w:numPr>
                <w:ilvl w:val="0"/>
                <w:numId w:val="9"/>
              </w:numPr>
            </w:pPr>
            <w:hyperlink r:id="rId9" w:history="1">
              <w:r w:rsidR="008144BD" w:rsidRPr="005864DD">
                <w:rPr>
                  <w:rStyle w:val="Hyperlink"/>
                  <w:b/>
                  <w:bCs/>
                  <w:color w:val="auto"/>
                </w:rPr>
                <w:t>First Tier Tribunal for Scotland (Housing and Property Chamber)</w:t>
              </w:r>
            </w:hyperlink>
            <w:r w:rsidR="008144BD" w:rsidRPr="005864DD">
              <w:rPr>
                <w:b/>
                <w:bCs/>
              </w:rPr>
              <w:t xml:space="preserve"> </w:t>
            </w:r>
          </w:p>
          <w:p w14:paraId="038D886B" w14:textId="77777777" w:rsidR="008144BD" w:rsidRPr="005864DD" w:rsidRDefault="008144BD" w:rsidP="008144BD">
            <w:pPr>
              <w:rPr>
                <w:b/>
                <w:bCs/>
              </w:rPr>
            </w:pPr>
          </w:p>
          <w:p w14:paraId="05E4E21F" w14:textId="3B9442B4" w:rsidR="008F5853" w:rsidRPr="005864DD" w:rsidRDefault="008F5853" w:rsidP="008F5853">
            <w:pPr>
              <w:outlineLvl w:val="0"/>
              <w:rPr>
                <w:rFonts w:eastAsia="Times New Roman" w:cs="Times New Roman"/>
                <w:sz w:val="20"/>
                <w:szCs w:val="20"/>
                <w:lang w:eastAsia="en-GB"/>
              </w:rPr>
            </w:pPr>
            <w:r w:rsidRPr="005864DD">
              <w:rPr>
                <w:rFonts w:eastAsia="Times New Roman" w:cs="Times New Roman"/>
                <w:b/>
                <w:sz w:val="20"/>
                <w:szCs w:val="20"/>
                <w:lang w:eastAsia="en-GB"/>
              </w:rPr>
              <w:t>Email:</w:t>
            </w:r>
            <w:r w:rsidRPr="005864DD">
              <w:rPr>
                <w:rFonts w:eastAsia="Times New Roman" w:cs="Times New Roman"/>
                <w:sz w:val="20"/>
                <w:szCs w:val="20"/>
                <w:lang w:eastAsia="en-GB"/>
              </w:rPr>
              <w:t xml:space="preserve"> </w:t>
            </w:r>
            <w:r w:rsidR="007F2713">
              <w:rPr>
                <w:rFonts w:eastAsia="Times New Roman" w:cs="Times New Roman"/>
                <w:sz w:val="20"/>
                <w:szCs w:val="20"/>
                <w:lang w:eastAsia="en-GB"/>
              </w:rPr>
              <w:tab/>
              <w:t xml:space="preserve">          </w:t>
            </w:r>
            <w:hyperlink r:id="rId10" w:history="1">
              <w:r w:rsidR="007F2713" w:rsidRPr="00645668">
                <w:rPr>
                  <w:rStyle w:val="Hyperlink"/>
                  <w:rFonts w:eastAsia="Times New Roman" w:cs="Times New Roman"/>
                  <w:sz w:val="20"/>
                  <w:szCs w:val="20"/>
                  <w:lang w:eastAsia="en-GB"/>
                </w:rPr>
                <w:t>HPCAdmin@scotcourtstribunals.gov.uk</w:t>
              </w:r>
            </w:hyperlink>
          </w:p>
          <w:p w14:paraId="3ED5FA28" w14:textId="77777777" w:rsidR="008F5853" w:rsidRPr="005864DD" w:rsidRDefault="008F5853" w:rsidP="008F5853">
            <w:pPr>
              <w:rPr>
                <w:rFonts w:eastAsia="Times New Roman" w:cs="Times New Roman"/>
                <w:b/>
                <w:sz w:val="4"/>
                <w:szCs w:val="4"/>
                <w:lang w:eastAsia="en-GB"/>
              </w:rPr>
            </w:pPr>
          </w:p>
          <w:p w14:paraId="67B712F6" w14:textId="38C37E6D" w:rsidR="008F5853" w:rsidRPr="005864DD" w:rsidRDefault="008F5853" w:rsidP="008F5853">
            <w:pPr>
              <w:rPr>
                <w:rFonts w:eastAsia="Times New Roman" w:cs="Times New Roman"/>
                <w:sz w:val="20"/>
                <w:szCs w:val="20"/>
                <w:lang w:eastAsia="en-GB"/>
              </w:rPr>
            </w:pPr>
            <w:r w:rsidRPr="005864DD">
              <w:rPr>
                <w:rFonts w:eastAsia="Times New Roman" w:cs="Times New Roman"/>
                <w:b/>
                <w:sz w:val="20"/>
                <w:szCs w:val="20"/>
                <w:lang w:eastAsia="en-GB"/>
              </w:rPr>
              <w:t>Telephone:</w:t>
            </w:r>
            <w:r w:rsidRPr="005864DD">
              <w:rPr>
                <w:rFonts w:eastAsia="Times New Roman" w:cs="Times New Roman"/>
                <w:sz w:val="20"/>
                <w:szCs w:val="20"/>
                <w:lang w:eastAsia="en-GB"/>
              </w:rPr>
              <w:t xml:space="preserve">     0141 302 5900</w:t>
            </w:r>
          </w:p>
          <w:p w14:paraId="1558CA60" w14:textId="77777777" w:rsidR="008F5853" w:rsidRPr="005864DD" w:rsidRDefault="008F5853" w:rsidP="008F5853">
            <w:pPr>
              <w:rPr>
                <w:rFonts w:eastAsia="Times New Roman" w:cs="Times New Roman"/>
                <w:sz w:val="4"/>
                <w:szCs w:val="4"/>
                <w:lang w:eastAsia="en-GB"/>
              </w:rPr>
            </w:pPr>
          </w:p>
          <w:p w14:paraId="0A587CA0" w14:textId="05B6A794" w:rsidR="008F5853" w:rsidRPr="005864DD" w:rsidRDefault="008F5853" w:rsidP="008F5853">
            <w:pPr>
              <w:rPr>
                <w:rFonts w:eastAsia="Times New Roman" w:cs="Times New Roman"/>
                <w:sz w:val="20"/>
                <w:szCs w:val="20"/>
                <w:lang w:eastAsia="en-GB"/>
              </w:rPr>
            </w:pPr>
            <w:r w:rsidRPr="005864DD">
              <w:rPr>
                <w:rFonts w:eastAsia="Times New Roman" w:cs="Times New Roman"/>
                <w:b/>
                <w:sz w:val="20"/>
                <w:szCs w:val="20"/>
                <w:lang w:eastAsia="en-GB"/>
              </w:rPr>
              <w:t>By Fax:</w:t>
            </w:r>
            <w:r w:rsidRPr="005864DD">
              <w:rPr>
                <w:rFonts w:eastAsia="Times New Roman" w:cs="Times New Roman"/>
                <w:sz w:val="20"/>
                <w:szCs w:val="20"/>
                <w:lang w:eastAsia="en-GB"/>
              </w:rPr>
              <w:t xml:space="preserve">             0141 302 5901</w:t>
            </w:r>
          </w:p>
          <w:p w14:paraId="7FB1BEFE" w14:textId="77777777" w:rsidR="008F5853" w:rsidRPr="005864DD" w:rsidRDefault="008F5853" w:rsidP="008F5853">
            <w:pPr>
              <w:rPr>
                <w:rFonts w:eastAsia="Times New Roman" w:cs="Times New Roman"/>
                <w:sz w:val="4"/>
                <w:szCs w:val="4"/>
                <w:lang w:eastAsia="en-GB"/>
              </w:rPr>
            </w:pPr>
          </w:p>
          <w:p w14:paraId="60F9114E" w14:textId="7C8E99FE" w:rsidR="008F5853" w:rsidRPr="005864DD" w:rsidRDefault="008F5853" w:rsidP="008F5853">
            <w:pPr>
              <w:rPr>
                <w:rFonts w:eastAsia="Times New Roman" w:cs="Times New Roman"/>
                <w:sz w:val="20"/>
                <w:szCs w:val="20"/>
                <w:lang w:eastAsia="en-GB"/>
              </w:rPr>
            </w:pPr>
            <w:r w:rsidRPr="005864DD">
              <w:rPr>
                <w:rFonts w:eastAsia="Times New Roman" w:cs="Times New Roman"/>
                <w:b/>
                <w:sz w:val="20"/>
                <w:szCs w:val="20"/>
                <w:lang w:eastAsia="en-GB"/>
              </w:rPr>
              <w:t xml:space="preserve">By Post:           </w:t>
            </w:r>
            <w:r w:rsidRPr="005864DD">
              <w:rPr>
                <w:rFonts w:eastAsia="Times New Roman" w:cs="Times New Roman"/>
                <w:sz w:val="20"/>
                <w:szCs w:val="20"/>
                <w:lang w:eastAsia="en-GB"/>
              </w:rPr>
              <w:t>Housing and Property Chamber</w:t>
            </w:r>
          </w:p>
          <w:p w14:paraId="4D1079F3" w14:textId="4B0AED9B" w:rsidR="008F5853" w:rsidRPr="005864DD" w:rsidRDefault="008F5853" w:rsidP="008F5853">
            <w:pPr>
              <w:rPr>
                <w:rFonts w:eastAsia="Times New Roman" w:cs="Times New Roman"/>
                <w:sz w:val="20"/>
                <w:szCs w:val="20"/>
                <w:lang w:eastAsia="en-GB"/>
              </w:rPr>
            </w:pPr>
            <w:r w:rsidRPr="005864DD">
              <w:rPr>
                <w:rFonts w:eastAsia="Times New Roman" w:cs="Times New Roman"/>
                <w:sz w:val="20"/>
                <w:szCs w:val="20"/>
                <w:lang w:eastAsia="en-GB"/>
              </w:rPr>
              <w:tab/>
              <w:t xml:space="preserve">          First-tier Tribunal for Scotland</w:t>
            </w:r>
            <w:r w:rsidRPr="005864DD">
              <w:rPr>
                <w:rFonts w:eastAsia="Times New Roman" w:cs="Times New Roman"/>
                <w:sz w:val="20"/>
                <w:szCs w:val="20"/>
                <w:lang w:eastAsia="en-GB"/>
              </w:rPr>
              <w:tab/>
              <w:t xml:space="preserve">          Glasgow Tribunals Centre</w:t>
            </w:r>
          </w:p>
          <w:p w14:paraId="0C2331C7" w14:textId="3DDB9396" w:rsidR="008F5853" w:rsidRPr="005864DD" w:rsidRDefault="008F5853" w:rsidP="008F5853">
            <w:pPr>
              <w:rPr>
                <w:rFonts w:eastAsia="Times New Roman" w:cs="Times New Roman"/>
                <w:sz w:val="20"/>
                <w:szCs w:val="20"/>
                <w:lang w:eastAsia="en-GB"/>
              </w:rPr>
            </w:pPr>
            <w:r w:rsidRPr="005864DD">
              <w:rPr>
                <w:rFonts w:eastAsia="Times New Roman" w:cs="Times New Roman"/>
                <w:sz w:val="20"/>
                <w:szCs w:val="20"/>
                <w:lang w:eastAsia="en-GB"/>
              </w:rPr>
              <w:tab/>
              <w:t xml:space="preserve">          20 York Street</w:t>
            </w:r>
          </w:p>
          <w:p w14:paraId="3D39523F" w14:textId="2BB9A54E" w:rsidR="008F5853" w:rsidRPr="005864DD" w:rsidRDefault="008F5853" w:rsidP="008F5853">
            <w:pPr>
              <w:ind w:firstLine="720"/>
              <w:rPr>
                <w:rFonts w:eastAsia="Times New Roman" w:cs="Times New Roman"/>
                <w:sz w:val="20"/>
                <w:szCs w:val="20"/>
                <w:lang w:eastAsia="en-GB"/>
              </w:rPr>
            </w:pPr>
            <w:r w:rsidRPr="005864DD">
              <w:rPr>
                <w:rFonts w:eastAsia="Times New Roman" w:cs="Times New Roman"/>
                <w:sz w:val="20"/>
                <w:szCs w:val="20"/>
                <w:lang w:eastAsia="en-GB"/>
              </w:rPr>
              <w:t xml:space="preserve">          Glasgow</w:t>
            </w:r>
          </w:p>
          <w:p w14:paraId="5B150224" w14:textId="0C076393" w:rsidR="008F5853" w:rsidRPr="005864DD" w:rsidRDefault="008F5853" w:rsidP="008F5853">
            <w:pPr>
              <w:rPr>
                <w:rFonts w:eastAsia="Times New Roman" w:cs="Times New Roman"/>
                <w:sz w:val="20"/>
                <w:szCs w:val="20"/>
                <w:lang w:eastAsia="en-GB"/>
              </w:rPr>
            </w:pPr>
            <w:r w:rsidRPr="005864DD">
              <w:rPr>
                <w:rFonts w:eastAsia="Times New Roman" w:cs="Times New Roman"/>
                <w:sz w:val="20"/>
                <w:szCs w:val="20"/>
                <w:lang w:eastAsia="en-GB"/>
              </w:rPr>
              <w:tab/>
              <w:t xml:space="preserve">          G2 8GT</w:t>
            </w:r>
          </w:p>
          <w:p w14:paraId="24FB4786" w14:textId="4CE836DD" w:rsidR="008F5853" w:rsidRPr="005864DD" w:rsidRDefault="008F5853" w:rsidP="008144BD">
            <w:pPr>
              <w:rPr>
                <w:b/>
                <w:bCs/>
              </w:rPr>
            </w:pPr>
          </w:p>
        </w:tc>
        <w:tc>
          <w:tcPr>
            <w:tcW w:w="4626" w:type="dxa"/>
          </w:tcPr>
          <w:p w14:paraId="6CBD6821" w14:textId="3B2E3416" w:rsidR="000C2F55" w:rsidRPr="005864DD" w:rsidRDefault="000C2F55" w:rsidP="008144BD">
            <w:r w:rsidRPr="005864DD">
              <w:t>The Housing and Property Chamber determines applications from homeowners in relation to disputes between them and their property factor in relation to the property factors’ statutory duties and compliance with the Property Factors' Code of Conduct.</w:t>
            </w:r>
          </w:p>
          <w:p w14:paraId="673AB009" w14:textId="77777777" w:rsidR="000C2F55" w:rsidRPr="00BE787B" w:rsidRDefault="000C2F55" w:rsidP="008144BD">
            <w:pPr>
              <w:rPr>
                <w:sz w:val="10"/>
                <w:szCs w:val="10"/>
              </w:rPr>
            </w:pPr>
          </w:p>
          <w:p w14:paraId="349C355B" w14:textId="3950AE47" w:rsidR="008144BD" w:rsidRPr="005864DD" w:rsidRDefault="008144BD" w:rsidP="008144BD">
            <w:r w:rsidRPr="005864DD">
              <w:t xml:space="preserve">There are only two </w:t>
            </w:r>
            <w:r w:rsidR="008D7B5C" w:rsidRPr="005864DD">
              <w:t>circumstances</w:t>
            </w:r>
            <w:r w:rsidRPr="005864DD">
              <w:t xml:space="preserve"> a factored homeowner can appeal to the Housing and Property Chamber.  These are:</w:t>
            </w:r>
          </w:p>
          <w:p w14:paraId="3CCCF0EA" w14:textId="77777777" w:rsidR="008D7B5C" w:rsidRPr="005864DD" w:rsidRDefault="008D7B5C" w:rsidP="008144BD">
            <w:pPr>
              <w:rPr>
                <w:sz w:val="10"/>
                <w:szCs w:val="10"/>
              </w:rPr>
            </w:pPr>
          </w:p>
          <w:p w14:paraId="00CFD7C9" w14:textId="1BFCEDC8" w:rsidR="008144BD" w:rsidRPr="005864DD" w:rsidRDefault="008D7B5C" w:rsidP="008D7B5C">
            <w:pPr>
              <w:pStyle w:val="ListParagraph"/>
              <w:numPr>
                <w:ilvl w:val="0"/>
                <w:numId w:val="5"/>
              </w:numPr>
            </w:pPr>
            <w:r w:rsidRPr="005864DD">
              <w:t>The property factor is not complying with the Property Factor Code of Conduct</w:t>
            </w:r>
          </w:p>
          <w:p w14:paraId="513AD457" w14:textId="77777777" w:rsidR="008D7B5C" w:rsidRPr="005864DD" w:rsidRDefault="008D7B5C" w:rsidP="008D7B5C">
            <w:pPr>
              <w:pStyle w:val="ListParagraph"/>
              <w:ind w:left="360"/>
              <w:rPr>
                <w:sz w:val="10"/>
                <w:szCs w:val="10"/>
              </w:rPr>
            </w:pPr>
          </w:p>
          <w:p w14:paraId="30B76660" w14:textId="77777777" w:rsidR="008D7B5C" w:rsidRPr="005864DD" w:rsidRDefault="008D7B5C" w:rsidP="008D7B5C">
            <w:pPr>
              <w:pStyle w:val="ListParagraph"/>
              <w:numPr>
                <w:ilvl w:val="0"/>
                <w:numId w:val="5"/>
              </w:numPr>
            </w:pPr>
            <w:r w:rsidRPr="005864DD">
              <w:t>The property factor is not carrying out their duties as a property factor</w:t>
            </w:r>
          </w:p>
          <w:p w14:paraId="56197838" w14:textId="75DB6ACA" w:rsidR="008D7B5C" w:rsidRPr="00BE787B" w:rsidRDefault="008D7B5C" w:rsidP="008D7B5C">
            <w:pPr>
              <w:rPr>
                <w:sz w:val="10"/>
                <w:szCs w:val="10"/>
              </w:rPr>
            </w:pPr>
          </w:p>
          <w:p w14:paraId="7FE29948" w14:textId="77777777" w:rsidR="00BE787B" w:rsidRDefault="00CE2AA2" w:rsidP="00BE787B">
            <w:pPr>
              <w:spacing w:after="40"/>
            </w:pPr>
            <w:r w:rsidRPr="005864DD">
              <w:t xml:space="preserve">You </w:t>
            </w:r>
            <w:r w:rsidR="00BE787B">
              <w:t>can appeal to the First Tier Tribunal if:</w:t>
            </w:r>
          </w:p>
          <w:p w14:paraId="6DC27DDA" w14:textId="77777777" w:rsidR="00BE787B" w:rsidRDefault="00BE787B" w:rsidP="00BE787B">
            <w:pPr>
              <w:pStyle w:val="ListParagraph"/>
              <w:numPr>
                <w:ilvl w:val="0"/>
                <w:numId w:val="13"/>
              </w:numPr>
              <w:spacing w:after="40"/>
              <w:ind w:left="357" w:hanging="357"/>
              <w:contextualSpacing w:val="0"/>
            </w:pPr>
            <w:r>
              <w:t xml:space="preserve">You </w:t>
            </w:r>
            <w:r w:rsidR="00CE2AA2" w:rsidRPr="005864DD">
              <w:t>have notified the Council in writing of the reasons why you consider the Council has failed to carry out its factoring duties or failed to comply with the Code of Conduct; and</w:t>
            </w:r>
          </w:p>
          <w:p w14:paraId="16A6BD2D" w14:textId="596302A3" w:rsidR="00CE2AA2" w:rsidRPr="005864DD" w:rsidRDefault="00CE2AA2" w:rsidP="00BE787B">
            <w:pPr>
              <w:pStyle w:val="ListParagraph"/>
              <w:numPr>
                <w:ilvl w:val="0"/>
                <w:numId w:val="13"/>
              </w:numPr>
              <w:spacing w:after="40"/>
            </w:pPr>
            <w:r w:rsidRPr="005864DD">
              <w:t>after the Council’s complaints process has been exhausted, you believe that the Council has refused to resolve your complaint or has unreasonably delayed attempting to resolve your complaint.</w:t>
            </w:r>
          </w:p>
          <w:p w14:paraId="759C8FF1" w14:textId="77777777" w:rsidR="008D7B5C" w:rsidRPr="00BE787B" w:rsidRDefault="008D7B5C" w:rsidP="00CE2AA2">
            <w:pPr>
              <w:rPr>
                <w:sz w:val="10"/>
                <w:szCs w:val="10"/>
              </w:rPr>
            </w:pPr>
          </w:p>
          <w:p w14:paraId="385286B3" w14:textId="77777777" w:rsidR="00D43B34" w:rsidRPr="005864DD" w:rsidRDefault="00D43B34" w:rsidP="00CE2AA2">
            <w:r w:rsidRPr="005864DD">
              <w:t>See also SPSO section below.</w:t>
            </w:r>
          </w:p>
          <w:p w14:paraId="56F39CAC" w14:textId="70F66A22" w:rsidR="00D43B34" w:rsidRPr="00904210" w:rsidRDefault="00D43B34" w:rsidP="00CE2AA2">
            <w:pPr>
              <w:rPr>
                <w:sz w:val="10"/>
                <w:szCs w:val="10"/>
              </w:rPr>
            </w:pPr>
          </w:p>
        </w:tc>
      </w:tr>
      <w:tr w:rsidR="005864DD" w:rsidRPr="005864DD" w14:paraId="202F6238" w14:textId="77777777" w:rsidTr="007F2713">
        <w:tc>
          <w:tcPr>
            <w:tcW w:w="4390" w:type="dxa"/>
          </w:tcPr>
          <w:p w14:paraId="4A17F24A" w14:textId="5043307C" w:rsidR="008144BD" w:rsidRPr="005864DD" w:rsidRDefault="004A7C71" w:rsidP="00891C5C">
            <w:pPr>
              <w:pStyle w:val="ListParagraph"/>
              <w:numPr>
                <w:ilvl w:val="0"/>
                <w:numId w:val="9"/>
              </w:numPr>
              <w:rPr>
                <w:b/>
                <w:bCs/>
              </w:rPr>
            </w:pPr>
            <w:hyperlink r:id="rId11" w:history="1">
              <w:r w:rsidR="008144BD" w:rsidRPr="005864DD">
                <w:rPr>
                  <w:rStyle w:val="Hyperlink"/>
                  <w:b/>
                  <w:bCs/>
                  <w:color w:val="auto"/>
                </w:rPr>
                <w:t>Scottish Public Services Ombudsman (SPSO)</w:t>
              </w:r>
            </w:hyperlink>
            <w:r w:rsidR="008144BD" w:rsidRPr="005864DD">
              <w:rPr>
                <w:b/>
                <w:bCs/>
              </w:rPr>
              <w:t xml:space="preserve">  </w:t>
            </w:r>
          </w:p>
          <w:p w14:paraId="26846C53" w14:textId="57CFECA2" w:rsidR="008144BD" w:rsidRPr="005864DD" w:rsidRDefault="008144BD" w:rsidP="008144BD">
            <w:pPr>
              <w:rPr>
                <w:b/>
                <w:bCs/>
              </w:rPr>
            </w:pPr>
          </w:p>
          <w:p w14:paraId="03E82467" w14:textId="392B38FA" w:rsidR="008F5853" w:rsidRPr="005864DD" w:rsidRDefault="008F5853" w:rsidP="008F5853">
            <w:pPr>
              <w:outlineLvl w:val="0"/>
              <w:rPr>
                <w:sz w:val="18"/>
                <w:szCs w:val="18"/>
              </w:rPr>
            </w:pPr>
            <w:r w:rsidRPr="005864DD">
              <w:rPr>
                <w:rFonts w:eastAsia="Times New Roman" w:cs="Times New Roman"/>
                <w:b/>
                <w:sz w:val="20"/>
                <w:szCs w:val="20"/>
                <w:lang w:eastAsia="en-GB"/>
              </w:rPr>
              <w:t>Online:</w:t>
            </w:r>
            <w:r w:rsidRPr="005864DD">
              <w:rPr>
                <w:rFonts w:eastAsia="Times New Roman" w:cs="Times New Roman"/>
                <w:b/>
                <w:sz w:val="20"/>
                <w:szCs w:val="20"/>
                <w:lang w:eastAsia="en-GB"/>
              </w:rPr>
              <w:tab/>
            </w:r>
            <w:r w:rsidRPr="005864DD">
              <w:rPr>
                <w:sz w:val="18"/>
                <w:szCs w:val="18"/>
              </w:rPr>
              <w:tab/>
            </w:r>
            <w:hyperlink r:id="rId12" w:history="1">
              <w:r w:rsidRPr="005864DD">
                <w:rPr>
                  <w:rStyle w:val="Hyperlink"/>
                  <w:color w:val="auto"/>
                  <w:sz w:val="18"/>
                  <w:szCs w:val="18"/>
                </w:rPr>
                <w:t>www.spso.org.uk/</w:t>
              </w:r>
            </w:hyperlink>
          </w:p>
          <w:p w14:paraId="4A359015" w14:textId="77777777" w:rsidR="008F5853" w:rsidRPr="005864DD" w:rsidRDefault="008F5853" w:rsidP="008F5853">
            <w:pPr>
              <w:outlineLvl w:val="0"/>
              <w:rPr>
                <w:sz w:val="4"/>
                <w:szCs w:val="4"/>
              </w:rPr>
            </w:pPr>
          </w:p>
          <w:p w14:paraId="184E42FD" w14:textId="03E5577D" w:rsidR="008F5853" w:rsidRPr="005864DD" w:rsidRDefault="008F5853" w:rsidP="008F5853">
            <w:pPr>
              <w:pStyle w:val="NormalWeb"/>
              <w:spacing w:before="0" w:beforeAutospacing="0" w:after="0" w:afterAutospacing="0"/>
              <w:rPr>
                <w:rFonts w:asciiTheme="minorHAnsi" w:hAnsiTheme="minorHAnsi"/>
                <w:sz w:val="20"/>
                <w:szCs w:val="20"/>
              </w:rPr>
            </w:pPr>
            <w:r w:rsidRPr="005864DD">
              <w:rPr>
                <w:rFonts w:asciiTheme="minorHAnsi" w:hAnsiTheme="minorHAnsi"/>
                <w:b/>
                <w:sz w:val="20"/>
                <w:szCs w:val="20"/>
              </w:rPr>
              <w:t>Online contact:</w:t>
            </w:r>
            <w:r w:rsidRPr="005864DD">
              <w:rPr>
                <w:rFonts w:asciiTheme="minorHAnsi" w:hAnsiTheme="minorHAnsi"/>
                <w:sz w:val="20"/>
                <w:szCs w:val="20"/>
              </w:rPr>
              <w:tab/>
            </w:r>
            <w:hyperlink r:id="rId13" w:history="1">
              <w:r w:rsidRPr="005864DD">
                <w:rPr>
                  <w:rStyle w:val="Hyperlink"/>
                  <w:rFonts w:asciiTheme="minorHAnsi" w:hAnsiTheme="minorHAnsi"/>
                  <w:color w:val="auto"/>
                  <w:sz w:val="20"/>
                  <w:szCs w:val="20"/>
                </w:rPr>
                <w:t>www.spso.org.uk/contact-us</w:t>
              </w:r>
            </w:hyperlink>
          </w:p>
          <w:p w14:paraId="105A126E" w14:textId="77777777" w:rsidR="008F5853" w:rsidRPr="005864DD" w:rsidRDefault="008F5853" w:rsidP="008F5853">
            <w:pPr>
              <w:pStyle w:val="NormalWeb"/>
              <w:spacing w:before="0" w:beforeAutospacing="0" w:after="0" w:afterAutospacing="0"/>
              <w:rPr>
                <w:rFonts w:asciiTheme="minorHAnsi" w:hAnsiTheme="minorHAnsi"/>
                <w:sz w:val="4"/>
                <w:szCs w:val="4"/>
              </w:rPr>
            </w:pPr>
          </w:p>
          <w:p w14:paraId="01E8E397" w14:textId="0D6CB0F1" w:rsidR="008F5853" w:rsidRPr="005864DD" w:rsidRDefault="008F5853" w:rsidP="008F5853">
            <w:pPr>
              <w:pStyle w:val="NormalWeb"/>
              <w:spacing w:before="0" w:beforeAutospacing="0" w:after="0" w:afterAutospacing="0"/>
              <w:rPr>
                <w:rFonts w:asciiTheme="minorHAnsi" w:hAnsiTheme="minorHAnsi"/>
                <w:sz w:val="20"/>
                <w:szCs w:val="20"/>
              </w:rPr>
            </w:pPr>
            <w:r w:rsidRPr="005864DD">
              <w:rPr>
                <w:rFonts w:asciiTheme="minorHAnsi" w:hAnsiTheme="minorHAnsi"/>
                <w:b/>
                <w:sz w:val="20"/>
                <w:szCs w:val="20"/>
              </w:rPr>
              <w:t>Freephone:</w:t>
            </w:r>
            <w:r w:rsidRPr="005864DD">
              <w:rPr>
                <w:rFonts w:asciiTheme="minorHAnsi" w:hAnsiTheme="minorHAnsi"/>
                <w:sz w:val="20"/>
                <w:szCs w:val="20"/>
              </w:rPr>
              <w:tab/>
              <w:t>0800 377 7330</w:t>
            </w:r>
          </w:p>
          <w:p w14:paraId="5E6FBE84" w14:textId="77777777" w:rsidR="008F5853" w:rsidRPr="005864DD" w:rsidRDefault="008F5853" w:rsidP="008F5853">
            <w:pPr>
              <w:pStyle w:val="NormalWeb"/>
              <w:spacing w:before="0" w:beforeAutospacing="0" w:after="0" w:afterAutospacing="0"/>
              <w:rPr>
                <w:rFonts w:asciiTheme="minorHAnsi" w:hAnsiTheme="minorHAnsi"/>
                <w:sz w:val="4"/>
                <w:szCs w:val="20"/>
              </w:rPr>
            </w:pPr>
          </w:p>
          <w:p w14:paraId="7FECC3AA" w14:textId="1DCCB68A" w:rsidR="008F5853" w:rsidRPr="005864DD" w:rsidRDefault="008F5853" w:rsidP="008F5853">
            <w:pPr>
              <w:pStyle w:val="NormalWeb"/>
              <w:spacing w:before="0" w:beforeAutospacing="0" w:after="0" w:afterAutospacing="0"/>
              <w:rPr>
                <w:rFonts w:asciiTheme="minorHAnsi" w:hAnsiTheme="minorHAnsi"/>
                <w:sz w:val="20"/>
                <w:szCs w:val="20"/>
              </w:rPr>
            </w:pPr>
            <w:r w:rsidRPr="005864DD">
              <w:rPr>
                <w:rFonts w:asciiTheme="minorHAnsi" w:hAnsiTheme="minorHAnsi"/>
                <w:b/>
                <w:sz w:val="20"/>
                <w:szCs w:val="20"/>
              </w:rPr>
              <w:t>Fax:</w:t>
            </w:r>
            <w:r w:rsidRPr="005864DD">
              <w:rPr>
                <w:rFonts w:asciiTheme="minorHAnsi" w:hAnsiTheme="minorHAnsi"/>
                <w:b/>
                <w:sz w:val="20"/>
                <w:szCs w:val="20"/>
              </w:rPr>
              <w:tab/>
            </w:r>
            <w:r w:rsidRPr="005864DD">
              <w:rPr>
                <w:rFonts w:asciiTheme="minorHAnsi" w:hAnsiTheme="minorHAnsi"/>
                <w:sz w:val="20"/>
                <w:szCs w:val="20"/>
              </w:rPr>
              <w:tab/>
              <w:t>0800 377 7331</w:t>
            </w:r>
          </w:p>
          <w:p w14:paraId="391B4F50" w14:textId="77777777" w:rsidR="008F5853" w:rsidRPr="005864DD" w:rsidRDefault="008F5853" w:rsidP="008F5853">
            <w:pPr>
              <w:pStyle w:val="NormalWeb"/>
              <w:spacing w:before="0" w:beforeAutospacing="0" w:after="0" w:afterAutospacing="0"/>
              <w:rPr>
                <w:rFonts w:asciiTheme="minorHAnsi" w:hAnsiTheme="minorHAnsi"/>
                <w:sz w:val="4"/>
                <w:szCs w:val="20"/>
              </w:rPr>
            </w:pPr>
          </w:p>
          <w:p w14:paraId="1625A82D" w14:textId="108B0EA5" w:rsidR="008F5853" w:rsidRPr="005864DD" w:rsidRDefault="008F5853" w:rsidP="008F5853">
            <w:pPr>
              <w:pStyle w:val="NormalWeb"/>
              <w:spacing w:before="0" w:beforeAutospacing="0" w:after="0" w:afterAutospacing="0"/>
              <w:rPr>
                <w:rFonts w:asciiTheme="minorHAnsi" w:hAnsiTheme="minorHAnsi"/>
                <w:sz w:val="20"/>
                <w:szCs w:val="20"/>
                <w:lang w:val="en"/>
              </w:rPr>
            </w:pPr>
            <w:r w:rsidRPr="005864DD">
              <w:rPr>
                <w:rFonts w:asciiTheme="minorHAnsi" w:hAnsiTheme="minorHAnsi"/>
                <w:b/>
                <w:bCs/>
                <w:sz w:val="20"/>
                <w:szCs w:val="20"/>
                <w:lang w:val="en"/>
              </w:rPr>
              <w:t>Post:</w:t>
            </w:r>
            <w:r w:rsidRPr="005864DD">
              <w:rPr>
                <w:rFonts w:asciiTheme="minorHAnsi" w:hAnsiTheme="minorHAnsi"/>
                <w:sz w:val="20"/>
                <w:szCs w:val="20"/>
                <w:lang w:val="en"/>
              </w:rPr>
              <w:tab/>
            </w:r>
            <w:r w:rsidRPr="005864DD">
              <w:rPr>
                <w:rFonts w:asciiTheme="minorHAnsi" w:hAnsiTheme="minorHAnsi"/>
                <w:sz w:val="20"/>
                <w:szCs w:val="20"/>
                <w:lang w:val="en"/>
              </w:rPr>
              <w:tab/>
              <w:t>Freepost SPSO</w:t>
            </w:r>
          </w:p>
          <w:p w14:paraId="3DB18FC7" w14:textId="77777777" w:rsidR="008F5853" w:rsidRPr="005864DD" w:rsidRDefault="008F5853" w:rsidP="008F5853">
            <w:pPr>
              <w:pStyle w:val="NormalWeb"/>
              <w:spacing w:before="0" w:beforeAutospacing="0" w:after="0" w:afterAutospacing="0"/>
              <w:rPr>
                <w:rFonts w:asciiTheme="minorHAnsi" w:hAnsiTheme="minorHAnsi"/>
                <w:sz w:val="4"/>
                <w:szCs w:val="20"/>
                <w:lang w:val="en"/>
              </w:rPr>
            </w:pPr>
          </w:p>
          <w:p w14:paraId="07222C83" w14:textId="6872B719" w:rsidR="008F5853" w:rsidRPr="005864DD" w:rsidRDefault="008F5853" w:rsidP="008F5853">
            <w:pPr>
              <w:pStyle w:val="NormalWeb"/>
              <w:spacing w:before="0" w:beforeAutospacing="0" w:after="0" w:afterAutospacing="0"/>
              <w:rPr>
                <w:rFonts w:asciiTheme="minorHAnsi" w:hAnsiTheme="minorHAnsi"/>
                <w:bCs/>
                <w:sz w:val="20"/>
                <w:szCs w:val="20"/>
                <w:lang w:val="en"/>
              </w:rPr>
            </w:pPr>
            <w:r w:rsidRPr="005864DD">
              <w:rPr>
                <w:rFonts w:asciiTheme="minorHAnsi" w:hAnsiTheme="minorHAnsi"/>
                <w:b/>
                <w:bCs/>
                <w:sz w:val="20"/>
                <w:szCs w:val="20"/>
                <w:lang w:val="en"/>
              </w:rPr>
              <w:t xml:space="preserve">In </w:t>
            </w:r>
            <w:r w:rsidR="001412AB">
              <w:rPr>
                <w:rFonts w:asciiTheme="minorHAnsi" w:hAnsiTheme="minorHAnsi"/>
                <w:b/>
                <w:bCs/>
                <w:sz w:val="20"/>
                <w:szCs w:val="20"/>
                <w:lang w:val="en"/>
              </w:rPr>
              <w:t>p</w:t>
            </w:r>
            <w:r w:rsidRPr="005864DD">
              <w:rPr>
                <w:rFonts w:asciiTheme="minorHAnsi" w:hAnsiTheme="minorHAnsi"/>
                <w:b/>
                <w:bCs/>
                <w:sz w:val="20"/>
                <w:szCs w:val="20"/>
                <w:lang w:val="en"/>
              </w:rPr>
              <w:t>erson:</w:t>
            </w:r>
            <w:r w:rsidRPr="005864DD">
              <w:rPr>
                <w:rFonts w:asciiTheme="minorHAnsi" w:hAnsiTheme="minorHAnsi"/>
                <w:b/>
                <w:bCs/>
                <w:sz w:val="20"/>
                <w:szCs w:val="20"/>
                <w:lang w:val="en"/>
              </w:rPr>
              <w:tab/>
            </w:r>
            <w:r w:rsidRPr="005864DD">
              <w:rPr>
                <w:rFonts w:asciiTheme="minorHAnsi" w:hAnsiTheme="minorHAnsi"/>
                <w:bCs/>
                <w:sz w:val="20"/>
                <w:szCs w:val="20"/>
                <w:lang w:val="en"/>
              </w:rPr>
              <w:t xml:space="preserve">(you must arrange an </w:t>
            </w:r>
            <w:r w:rsidR="00891C5C" w:rsidRPr="005864DD">
              <w:rPr>
                <w:rFonts w:asciiTheme="minorHAnsi" w:hAnsiTheme="minorHAnsi"/>
                <w:bCs/>
                <w:sz w:val="20"/>
                <w:szCs w:val="20"/>
                <w:lang w:val="en"/>
              </w:rPr>
              <w:tab/>
            </w:r>
            <w:r w:rsidR="00891C5C" w:rsidRPr="005864DD">
              <w:rPr>
                <w:rFonts w:asciiTheme="minorHAnsi" w:hAnsiTheme="minorHAnsi"/>
                <w:bCs/>
                <w:sz w:val="20"/>
                <w:szCs w:val="20"/>
                <w:lang w:val="en"/>
              </w:rPr>
              <w:tab/>
            </w:r>
            <w:r w:rsidR="00891C5C" w:rsidRPr="005864DD">
              <w:rPr>
                <w:rFonts w:asciiTheme="minorHAnsi" w:hAnsiTheme="minorHAnsi"/>
                <w:bCs/>
                <w:sz w:val="20"/>
                <w:szCs w:val="20"/>
                <w:lang w:val="en"/>
              </w:rPr>
              <w:tab/>
              <w:t xml:space="preserve"> </w:t>
            </w:r>
            <w:r w:rsidRPr="005864DD">
              <w:rPr>
                <w:rFonts w:asciiTheme="minorHAnsi" w:hAnsiTheme="minorHAnsi"/>
                <w:bCs/>
                <w:sz w:val="20"/>
                <w:szCs w:val="20"/>
                <w:lang w:val="en"/>
              </w:rPr>
              <w:t xml:space="preserve">appointment first </w:t>
            </w:r>
            <w:r w:rsidR="00891C5C" w:rsidRPr="005864DD">
              <w:rPr>
                <w:rFonts w:asciiTheme="minorHAnsi" w:hAnsiTheme="minorHAnsi"/>
                <w:bCs/>
                <w:sz w:val="20"/>
                <w:szCs w:val="20"/>
                <w:lang w:val="en"/>
              </w:rPr>
              <w:t xml:space="preserve">by </w:t>
            </w:r>
            <w:r w:rsidRPr="005864DD">
              <w:rPr>
                <w:rFonts w:asciiTheme="minorHAnsi" w:hAnsiTheme="minorHAnsi"/>
                <w:bCs/>
                <w:sz w:val="20"/>
                <w:szCs w:val="20"/>
                <w:lang w:val="en"/>
              </w:rPr>
              <w:t>phoning</w:t>
            </w:r>
            <w:r w:rsidR="00891C5C" w:rsidRPr="005864DD">
              <w:rPr>
                <w:rFonts w:asciiTheme="minorHAnsi" w:hAnsiTheme="minorHAnsi"/>
                <w:bCs/>
                <w:sz w:val="20"/>
                <w:szCs w:val="20"/>
                <w:lang w:val="en"/>
              </w:rPr>
              <w:tab/>
            </w:r>
            <w:r w:rsidR="00891C5C" w:rsidRPr="005864DD">
              <w:rPr>
                <w:rFonts w:asciiTheme="minorHAnsi" w:hAnsiTheme="minorHAnsi"/>
                <w:bCs/>
                <w:sz w:val="20"/>
                <w:szCs w:val="20"/>
                <w:lang w:val="en"/>
              </w:rPr>
              <w:tab/>
            </w:r>
            <w:r w:rsidRPr="005864DD">
              <w:rPr>
                <w:rFonts w:asciiTheme="minorHAnsi" w:hAnsiTheme="minorHAnsi"/>
                <w:bCs/>
                <w:sz w:val="20"/>
                <w:szCs w:val="20"/>
                <w:lang w:val="en"/>
              </w:rPr>
              <w:t xml:space="preserve"> 0800 377 7330)</w:t>
            </w:r>
          </w:p>
          <w:p w14:paraId="45124022" w14:textId="77777777" w:rsidR="008F5853" w:rsidRPr="005864DD" w:rsidRDefault="008F5853" w:rsidP="008F5853">
            <w:pPr>
              <w:pStyle w:val="NormalWeb"/>
              <w:spacing w:before="0" w:beforeAutospacing="0" w:after="0" w:afterAutospacing="0"/>
              <w:rPr>
                <w:rFonts w:asciiTheme="minorHAnsi" w:hAnsiTheme="minorHAnsi"/>
                <w:bCs/>
                <w:sz w:val="6"/>
                <w:szCs w:val="6"/>
                <w:lang w:val="en"/>
              </w:rPr>
            </w:pPr>
            <w:r w:rsidRPr="005864DD">
              <w:rPr>
                <w:rFonts w:asciiTheme="minorHAnsi" w:hAnsiTheme="minorHAnsi"/>
                <w:bCs/>
                <w:sz w:val="20"/>
                <w:szCs w:val="20"/>
                <w:lang w:val="en"/>
              </w:rPr>
              <w:tab/>
            </w:r>
            <w:r w:rsidRPr="005864DD">
              <w:rPr>
                <w:rFonts w:asciiTheme="minorHAnsi" w:hAnsiTheme="minorHAnsi"/>
                <w:bCs/>
                <w:sz w:val="20"/>
                <w:szCs w:val="20"/>
                <w:lang w:val="en"/>
              </w:rPr>
              <w:tab/>
            </w:r>
            <w:r w:rsidRPr="005864DD">
              <w:rPr>
                <w:rFonts w:asciiTheme="minorHAnsi" w:hAnsiTheme="minorHAnsi"/>
                <w:bCs/>
                <w:sz w:val="20"/>
                <w:szCs w:val="20"/>
                <w:lang w:val="en"/>
              </w:rPr>
              <w:tab/>
            </w:r>
          </w:p>
          <w:p w14:paraId="68332813" w14:textId="2CD562F6" w:rsidR="008F5853" w:rsidRPr="005864DD" w:rsidRDefault="008F5853" w:rsidP="008F5853">
            <w:pPr>
              <w:pStyle w:val="NormalWeb"/>
              <w:spacing w:before="0" w:beforeAutospacing="0" w:after="0" w:afterAutospacing="0"/>
              <w:rPr>
                <w:rFonts w:asciiTheme="minorHAnsi" w:hAnsiTheme="minorHAnsi"/>
                <w:sz w:val="20"/>
                <w:szCs w:val="20"/>
                <w:lang w:val="en"/>
              </w:rPr>
            </w:pPr>
            <w:r w:rsidRPr="005864DD">
              <w:rPr>
                <w:rFonts w:asciiTheme="minorHAnsi" w:hAnsiTheme="minorHAnsi"/>
                <w:sz w:val="20"/>
                <w:szCs w:val="20"/>
                <w:lang w:val="en"/>
              </w:rPr>
              <w:tab/>
            </w:r>
            <w:r w:rsidRPr="005864DD">
              <w:rPr>
                <w:rFonts w:asciiTheme="minorHAnsi" w:hAnsiTheme="minorHAnsi"/>
                <w:sz w:val="20"/>
                <w:szCs w:val="20"/>
                <w:lang w:val="en"/>
              </w:rPr>
              <w:tab/>
              <w:t xml:space="preserve">Scottish Public Services </w:t>
            </w:r>
            <w:r w:rsidR="00891C5C" w:rsidRPr="005864DD">
              <w:rPr>
                <w:rFonts w:asciiTheme="minorHAnsi" w:hAnsiTheme="minorHAnsi"/>
                <w:sz w:val="20"/>
                <w:szCs w:val="20"/>
                <w:lang w:val="en"/>
              </w:rPr>
              <w:tab/>
            </w:r>
            <w:r w:rsidR="00891C5C" w:rsidRPr="005864DD">
              <w:rPr>
                <w:rFonts w:asciiTheme="minorHAnsi" w:hAnsiTheme="minorHAnsi"/>
                <w:sz w:val="20"/>
                <w:szCs w:val="20"/>
                <w:lang w:val="en"/>
              </w:rPr>
              <w:tab/>
            </w:r>
            <w:r w:rsidR="00891C5C" w:rsidRPr="005864DD">
              <w:rPr>
                <w:rFonts w:asciiTheme="minorHAnsi" w:hAnsiTheme="minorHAnsi"/>
                <w:sz w:val="20"/>
                <w:szCs w:val="20"/>
                <w:lang w:val="en"/>
              </w:rPr>
              <w:tab/>
            </w:r>
            <w:r w:rsidRPr="005864DD">
              <w:rPr>
                <w:rFonts w:asciiTheme="minorHAnsi" w:hAnsiTheme="minorHAnsi"/>
                <w:sz w:val="20"/>
                <w:szCs w:val="20"/>
                <w:lang w:val="en"/>
              </w:rPr>
              <w:t>Ombudsman</w:t>
            </w:r>
            <w:r w:rsidRPr="005864DD">
              <w:rPr>
                <w:rFonts w:asciiTheme="minorHAnsi" w:hAnsiTheme="minorHAnsi"/>
                <w:sz w:val="20"/>
                <w:szCs w:val="20"/>
                <w:lang w:val="en"/>
              </w:rPr>
              <w:br/>
            </w:r>
            <w:r w:rsidRPr="005864DD">
              <w:rPr>
                <w:rFonts w:asciiTheme="minorHAnsi" w:hAnsiTheme="minorHAnsi"/>
                <w:sz w:val="20"/>
                <w:szCs w:val="20"/>
                <w:lang w:val="en"/>
              </w:rPr>
              <w:tab/>
            </w:r>
            <w:r w:rsidRPr="005864DD">
              <w:rPr>
                <w:rFonts w:asciiTheme="minorHAnsi" w:hAnsiTheme="minorHAnsi"/>
                <w:sz w:val="20"/>
                <w:szCs w:val="20"/>
                <w:lang w:val="en"/>
              </w:rPr>
              <w:tab/>
              <w:t>Bridgeside House</w:t>
            </w:r>
            <w:r w:rsidRPr="005864DD">
              <w:rPr>
                <w:rFonts w:asciiTheme="minorHAnsi" w:hAnsiTheme="minorHAnsi"/>
                <w:sz w:val="20"/>
                <w:szCs w:val="20"/>
                <w:lang w:val="en"/>
              </w:rPr>
              <w:br/>
            </w:r>
            <w:r w:rsidRPr="005864DD">
              <w:rPr>
                <w:rFonts w:asciiTheme="minorHAnsi" w:hAnsiTheme="minorHAnsi"/>
                <w:sz w:val="20"/>
                <w:szCs w:val="20"/>
                <w:lang w:val="en"/>
              </w:rPr>
              <w:tab/>
            </w:r>
            <w:r w:rsidRPr="005864DD">
              <w:rPr>
                <w:rFonts w:asciiTheme="minorHAnsi" w:hAnsiTheme="minorHAnsi"/>
                <w:sz w:val="20"/>
                <w:szCs w:val="20"/>
                <w:lang w:val="en"/>
              </w:rPr>
              <w:tab/>
              <w:t>99 McDonald Road</w:t>
            </w:r>
            <w:r w:rsidRPr="005864DD">
              <w:rPr>
                <w:rFonts w:asciiTheme="minorHAnsi" w:hAnsiTheme="minorHAnsi"/>
                <w:sz w:val="20"/>
                <w:szCs w:val="20"/>
                <w:lang w:val="en"/>
              </w:rPr>
              <w:br/>
            </w:r>
            <w:r w:rsidRPr="005864DD">
              <w:rPr>
                <w:rFonts w:asciiTheme="minorHAnsi" w:hAnsiTheme="minorHAnsi"/>
                <w:sz w:val="20"/>
                <w:szCs w:val="20"/>
                <w:lang w:val="en"/>
              </w:rPr>
              <w:tab/>
            </w:r>
            <w:r w:rsidRPr="005864DD">
              <w:rPr>
                <w:rFonts w:asciiTheme="minorHAnsi" w:hAnsiTheme="minorHAnsi"/>
                <w:sz w:val="20"/>
                <w:szCs w:val="20"/>
                <w:lang w:val="en"/>
              </w:rPr>
              <w:tab/>
              <w:t>Edinburgh</w:t>
            </w:r>
            <w:r w:rsidRPr="005864DD">
              <w:rPr>
                <w:rFonts w:asciiTheme="minorHAnsi" w:hAnsiTheme="minorHAnsi"/>
                <w:sz w:val="20"/>
                <w:szCs w:val="20"/>
                <w:lang w:val="en"/>
              </w:rPr>
              <w:br/>
            </w:r>
            <w:r w:rsidRPr="005864DD">
              <w:rPr>
                <w:rFonts w:asciiTheme="minorHAnsi" w:hAnsiTheme="minorHAnsi"/>
                <w:sz w:val="20"/>
                <w:szCs w:val="20"/>
                <w:lang w:val="en"/>
              </w:rPr>
              <w:tab/>
            </w:r>
            <w:r w:rsidRPr="005864DD">
              <w:rPr>
                <w:rFonts w:asciiTheme="minorHAnsi" w:hAnsiTheme="minorHAnsi"/>
                <w:sz w:val="20"/>
                <w:szCs w:val="20"/>
                <w:lang w:val="en"/>
              </w:rPr>
              <w:tab/>
              <w:t>EH7 4NS</w:t>
            </w:r>
          </w:p>
          <w:p w14:paraId="367E2765" w14:textId="413C69AB" w:rsidR="008F5853" w:rsidRPr="00BE787B" w:rsidRDefault="008F5853" w:rsidP="008144BD">
            <w:pPr>
              <w:rPr>
                <w:sz w:val="10"/>
                <w:szCs w:val="10"/>
              </w:rPr>
            </w:pPr>
          </w:p>
        </w:tc>
        <w:tc>
          <w:tcPr>
            <w:tcW w:w="4626" w:type="dxa"/>
          </w:tcPr>
          <w:p w14:paraId="5264216D" w14:textId="6AAE59F2" w:rsidR="000C2F55" w:rsidRPr="005864DD" w:rsidRDefault="000C2F55" w:rsidP="008144BD">
            <w:r w:rsidRPr="005864DD">
              <w:t xml:space="preserve">The </w:t>
            </w:r>
            <w:r w:rsidRPr="005864DD">
              <w:rPr>
                <w:b/>
                <w:bCs/>
              </w:rPr>
              <w:t xml:space="preserve">Scottish Public Services Ombudsman (SPSO) </w:t>
            </w:r>
            <w:r w:rsidRPr="005864DD">
              <w:t xml:space="preserve">is the final stage for complaints about councils and a range of other public services.  </w:t>
            </w:r>
          </w:p>
          <w:p w14:paraId="091F1D0C" w14:textId="77777777" w:rsidR="000C2F55" w:rsidRPr="005864DD" w:rsidRDefault="000C2F55" w:rsidP="008144BD"/>
          <w:p w14:paraId="79DEDF14" w14:textId="77777777" w:rsidR="008144BD" w:rsidRPr="005864DD" w:rsidRDefault="000C2F55" w:rsidP="008144BD">
            <w:r w:rsidRPr="005864DD">
              <w:t xml:space="preserve">SPSO manages all other </w:t>
            </w:r>
            <w:r w:rsidR="00A3412B" w:rsidRPr="005864DD">
              <w:t xml:space="preserve">Falkirk Council service </w:t>
            </w:r>
            <w:r w:rsidRPr="005864DD">
              <w:t>complaints</w:t>
            </w:r>
            <w:r w:rsidR="00A3412B" w:rsidRPr="005864DD">
              <w:t>.</w:t>
            </w:r>
            <w:r w:rsidR="00042A2A" w:rsidRPr="005864DD">
              <w:t xml:space="preserve"> </w:t>
            </w:r>
          </w:p>
          <w:p w14:paraId="6ACD4E52" w14:textId="77777777" w:rsidR="00D43B34" w:rsidRPr="005864DD" w:rsidRDefault="00D43B34" w:rsidP="008144BD"/>
          <w:p w14:paraId="20BA2523" w14:textId="27BB14FB" w:rsidR="00D43B34" w:rsidRPr="005864DD" w:rsidRDefault="00D43B34" w:rsidP="008144BD">
            <w:r w:rsidRPr="005864DD">
              <w:t>If your complaint falls within the remit of the First Tier Tribunal for Scotland, you can also appeal to the SPSO</w:t>
            </w:r>
            <w:r w:rsidR="00CF0DBB" w:rsidRPr="005864DD">
              <w:t>.  T</w:t>
            </w:r>
            <w:r w:rsidRPr="005864DD">
              <w:t xml:space="preserve">his </w:t>
            </w:r>
            <w:r w:rsidR="00CF0DBB" w:rsidRPr="005864DD">
              <w:t xml:space="preserve">part of your complaint </w:t>
            </w:r>
            <w:r w:rsidRPr="005864DD">
              <w:t xml:space="preserve">can only be about the way your complaint was dealt with.  </w:t>
            </w:r>
          </w:p>
        </w:tc>
      </w:tr>
    </w:tbl>
    <w:p w14:paraId="3234E165" w14:textId="77777777" w:rsidR="00D720A9" w:rsidRDefault="00D720A9" w:rsidP="007E1685">
      <w:pPr>
        <w:spacing w:after="0" w:line="240" w:lineRule="auto"/>
        <w:rPr>
          <w:sz w:val="10"/>
          <w:szCs w:val="10"/>
        </w:rPr>
        <w:sectPr w:rsidR="00D720A9" w:rsidSect="000C2F55">
          <w:pgSz w:w="11906" w:h="16838"/>
          <w:pgMar w:top="567" w:right="1440" w:bottom="567" w:left="1440" w:header="709" w:footer="709" w:gutter="0"/>
          <w:cols w:space="708"/>
          <w:docGrid w:linePitch="360"/>
        </w:sectPr>
      </w:pPr>
    </w:p>
    <w:p w14:paraId="0B9A0C9F" w14:textId="04DF95EB" w:rsidR="00D720A9" w:rsidRDefault="00D720A9" w:rsidP="007E1685">
      <w:pPr>
        <w:spacing w:after="0" w:line="240" w:lineRule="auto"/>
      </w:pPr>
      <w:r>
        <w:lastRenderedPageBreak/>
        <w:t>I</w:t>
      </w:r>
      <w:r w:rsidR="00555B98">
        <w:t xml:space="preserve">nformation </w:t>
      </w:r>
      <w:r>
        <w:t xml:space="preserve">on </w:t>
      </w:r>
      <w:r w:rsidR="00555B98">
        <w:t xml:space="preserve">our </w:t>
      </w:r>
      <w:r w:rsidR="00D36309" w:rsidRPr="005864DD">
        <w:t>Complaints Procedure</w:t>
      </w:r>
      <w:r>
        <w:t>,</w:t>
      </w:r>
      <w:r w:rsidR="00D36309" w:rsidRPr="005864DD">
        <w:t xml:space="preserve"> </w:t>
      </w:r>
      <w:r w:rsidR="007E1685" w:rsidRPr="005864DD">
        <w:t xml:space="preserve">which </w:t>
      </w:r>
      <w:r w:rsidR="00D36309" w:rsidRPr="005864DD">
        <w:t>incorporat</w:t>
      </w:r>
      <w:r w:rsidR="007E1685" w:rsidRPr="005864DD">
        <w:t xml:space="preserve">es the </w:t>
      </w:r>
      <w:r w:rsidR="00D36309" w:rsidRPr="005864DD">
        <w:t xml:space="preserve">two </w:t>
      </w:r>
      <w:r w:rsidR="007E1685" w:rsidRPr="005864DD">
        <w:t xml:space="preserve">different </w:t>
      </w:r>
      <w:r w:rsidR="00D36309" w:rsidRPr="005864DD">
        <w:t>appeal processes</w:t>
      </w:r>
      <w:r>
        <w:t xml:space="preserve"> are detailed belo</w:t>
      </w:r>
      <w:r w:rsidR="00C03472">
        <w:t>w</w:t>
      </w:r>
      <w:r w:rsidR="00D36309" w:rsidRPr="005864DD">
        <w:t>.</w:t>
      </w:r>
      <w:r>
        <w:t xml:space="preserve">  </w:t>
      </w:r>
    </w:p>
    <w:p w14:paraId="7DD9CF2E" w14:textId="77777777" w:rsidR="00F914BD" w:rsidRPr="005864DD" w:rsidRDefault="00F914BD" w:rsidP="007E1685">
      <w:pPr>
        <w:spacing w:after="0" w:line="240" w:lineRule="auto"/>
        <w:rPr>
          <w:b/>
          <w:bCs/>
        </w:rPr>
      </w:pPr>
    </w:p>
    <w:p w14:paraId="39B1F1D8" w14:textId="6ACE41F0" w:rsidR="003455BF" w:rsidRPr="00D36309" w:rsidRDefault="003455BF" w:rsidP="000A3DD5">
      <w:pPr>
        <w:spacing w:after="0" w:line="240" w:lineRule="auto"/>
        <w:rPr>
          <w:b/>
          <w:bCs/>
          <w:sz w:val="28"/>
          <w:szCs w:val="28"/>
        </w:rPr>
      </w:pPr>
      <w:r w:rsidRPr="00D36309">
        <w:rPr>
          <w:b/>
          <w:bCs/>
          <w:sz w:val="28"/>
          <w:szCs w:val="28"/>
        </w:rPr>
        <w:t>Falkirk Council Complaints Procedure</w:t>
      </w:r>
    </w:p>
    <w:p w14:paraId="2B95F814" w14:textId="2A8034B5" w:rsidR="003455BF" w:rsidRDefault="003455BF" w:rsidP="000A3DD5">
      <w:pPr>
        <w:spacing w:after="0" w:line="240" w:lineRule="auto"/>
      </w:pPr>
    </w:p>
    <w:p w14:paraId="6477D528" w14:textId="77777777" w:rsidR="008A5EFF" w:rsidRPr="00885071" w:rsidRDefault="008A5EFF" w:rsidP="00885071">
      <w:pPr>
        <w:pStyle w:val="NormalWeb"/>
        <w:spacing w:before="0" w:beforeAutospacing="0" w:after="0" w:afterAutospacing="0"/>
        <w:rPr>
          <w:rFonts w:asciiTheme="minorHAnsi" w:hAnsiTheme="minorHAnsi" w:cstheme="minorHAnsi"/>
          <w:sz w:val="22"/>
          <w:szCs w:val="22"/>
          <w:lang w:val="en"/>
        </w:rPr>
      </w:pPr>
      <w:r w:rsidRPr="00885071">
        <w:rPr>
          <w:rFonts w:asciiTheme="minorHAnsi" w:hAnsiTheme="minorHAnsi" w:cstheme="minorHAnsi"/>
          <w:sz w:val="22"/>
          <w:szCs w:val="22"/>
          <w:lang w:val="en"/>
        </w:rPr>
        <w:t xml:space="preserve">We value complaints and use the information to help us improve our services. </w:t>
      </w:r>
    </w:p>
    <w:p w14:paraId="2657AAB2" w14:textId="77777777" w:rsidR="008A5EFF" w:rsidRPr="00885071" w:rsidRDefault="008A5EFF" w:rsidP="0081555A">
      <w:pPr>
        <w:pStyle w:val="NormalWeb"/>
        <w:spacing w:before="0" w:beforeAutospacing="0" w:after="0" w:afterAutospacing="0"/>
        <w:rPr>
          <w:rFonts w:asciiTheme="minorHAnsi" w:hAnsiTheme="minorHAnsi" w:cstheme="minorHAnsi"/>
          <w:sz w:val="22"/>
          <w:szCs w:val="22"/>
          <w:lang w:val="en"/>
        </w:rPr>
      </w:pPr>
    </w:p>
    <w:p w14:paraId="479EBA30" w14:textId="55C6679B" w:rsidR="00BE35EF" w:rsidRDefault="008A5EFF" w:rsidP="00885071">
      <w:pPr>
        <w:pStyle w:val="NormalWeb"/>
        <w:spacing w:before="0" w:beforeAutospacing="0" w:after="0" w:afterAutospacing="0"/>
        <w:rPr>
          <w:rFonts w:asciiTheme="minorHAnsi" w:hAnsiTheme="minorHAnsi" w:cstheme="minorHAnsi"/>
          <w:sz w:val="22"/>
          <w:szCs w:val="22"/>
          <w:lang w:val="en"/>
        </w:rPr>
      </w:pPr>
      <w:r w:rsidRPr="00885071">
        <w:rPr>
          <w:rFonts w:asciiTheme="minorHAnsi" w:hAnsiTheme="minorHAnsi" w:cstheme="minorHAnsi"/>
          <w:sz w:val="22"/>
          <w:szCs w:val="22"/>
          <w:lang w:val="en"/>
        </w:rPr>
        <w:t xml:space="preserve">Before making a complaint, please consider reporting the problem to us.  </w:t>
      </w:r>
      <w:r w:rsidR="00601652">
        <w:rPr>
          <w:rFonts w:asciiTheme="minorHAnsi" w:hAnsiTheme="minorHAnsi" w:cstheme="minorHAnsi"/>
          <w:sz w:val="22"/>
          <w:szCs w:val="22"/>
          <w:lang w:val="en"/>
        </w:rPr>
        <w:t>In relation to factoring, y</w:t>
      </w:r>
      <w:r w:rsidRPr="00885071">
        <w:rPr>
          <w:rFonts w:asciiTheme="minorHAnsi" w:hAnsiTheme="minorHAnsi" w:cstheme="minorHAnsi"/>
          <w:sz w:val="22"/>
          <w:szCs w:val="22"/>
          <w:lang w:val="en"/>
        </w:rPr>
        <w:t xml:space="preserve">ou can </w:t>
      </w:r>
      <w:r w:rsidR="00BE35EF">
        <w:rPr>
          <w:rFonts w:asciiTheme="minorHAnsi" w:hAnsiTheme="minorHAnsi" w:cstheme="minorHAnsi"/>
          <w:sz w:val="22"/>
          <w:szCs w:val="22"/>
          <w:lang w:val="en"/>
        </w:rPr>
        <w:t>contact us:</w:t>
      </w:r>
    </w:p>
    <w:p w14:paraId="69863BED" w14:textId="77777777" w:rsidR="00BE35EF" w:rsidRPr="00BE35EF" w:rsidRDefault="00BE35EF" w:rsidP="00885071">
      <w:pPr>
        <w:pStyle w:val="NormalWeb"/>
        <w:spacing w:before="0" w:beforeAutospacing="0" w:after="0" w:afterAutospacing="0"/>
        <w:rPr>
          <w:rFonts w:asciiTheme="minorHAnsi" w:hAnsiTheme="minorHAnsi" w:cstheme="minorHAnsi"/>
          <w:sz w:val="22"/>
          <w:szCs w:val="22"/>
          <w:lang w:val="en"/>
        </w:rPr>
      </w:pPr>
    </w:p>
    <w:p w14:paraId="3EB80B89" w14:textId="77777777" w:rsidR="00BE35EF" w:rsidRPr="00601652" w:rsidRDefault="00BE35EF" w:rsidP="00601652">
      <w:pPr>
        <w:spacing w:after="0" w:line="240" w:lineRule="auto"/>
        <w:ind w:left="1440" w:hanging="720"/>
        <w:jc w:val="both"/>
        <w:rPr>
          <w:rFonts w:cstheme="minorHAnsi"/>
        </w:rPr>
      </w:pPr>
      <w:r w:rsidRPr="00601652">
        <w:rPr>
          <w:rFonts w:cstheme="minorHAnsi"/>
        </w:rPr>
        <w:t xml:space="preserve">By Telephone: </w:t>
      </w:r>
      <w:r w:rsidRPr="00601652">
        <w:rPr>
          <w:rFonts w:cstheme="minorHAnsi"/>
        </w:rPr>
        <w:tab/>
      </w:r>
      <w:r w:rsidRPr="00601652">
        <w:rPr>
          <w:rFonts w:cstheme="minorHAnsi"/>
        </w:rPr>
        <w:tab/>
        <w:t xml:space="preserve">01324 506070 </w:t>
      </w:r>
    </w:p>
    <w:p w14:paraId="359F6A80" w14:textId="77777777" w:rsidR="00BE35EF" w:rsidRPr="00601652" w:rsidRDefault="00BE35EF" w:rsidP="00601652">
      <w:pPr>
        <w:spacing w:after="0" w:line="240" w:lineRule="auto"/>
        <w:ind w:left="1440" w:hanging="720"/>
        <w:jc w:val="both"/>
        <w:rPr>
          <w:rFonts w:cstheme="minorHAnsi"/>
        </w:rPr>
      </w:pPr>
      <w:r w:rsidRPr="00601652">
        <w:rPr>
          <w:rFonts w:cstheme="minorHAnsi"/>
        </w:rPr>
        <w:t>By Email:</w:t>
      </w:r>
      <w:r w:rsidRPr="00601652">
        <w:rPr>
          <w:rFonts w:cstheme="minorHAnsi"/>
        </w:rPr>
        <w:tab/>
      </w:r>
      <w:r w:rsidRPr="00601652">
        <w:rPr>
          <w:rFonts w:cstheme="minorHAnsi"/>
        </w:rPr>
        <w:tab/>
      </w:r>
      <w:hyperlink r:id="rId14" w:history="1">
        <w:r w:rsidRPr="00601652">
          <w:rPr>
            <w:rStyle w:val="Hyperlink"/>
            <w:rFonts w:cstheme="minorHAnsi"/>
          </w:rPr>
          <w:t>housingservices@falkirk.gov.uk</w:t>
        </w:r>
      </w:hyperlink>
      <w:r w:rsidRPr="00601652">
        <w:rPr>
          <w:rFonts w:cstheme="minorHAnsi"/>
        </w:rPr>
        <w:t xml:space="preserve"> </w:t>
      </w:r>
    </w:p>
    <w:p w14:paraId="3FC58146" w14:textId="0B17F559" w:rsidR="00BE35EF" w:rsidRPr="00601652" w:rsidRDefault="00BE35EF" w:rsidP="00601652">
      <w:pPr>
        <w:spacing w:after="0" w:line="240" w:lineRule="auto"/>
        <w:ind w:left="1440" w:hanging="720"/>
        <w:jc w:val="both"/>
        <w:rPr>
          <w:rFonts w:cstheme="minorHAnsi"/>
        </w:rPr>
      </w:pPr>
      <w:r w:rsidRPr="00601652">
        <w:rPr>
          <w:rFonts w:cstheme="minorHAnsi"/>
        </w:rPr>
        <w:t>By Post:</w:t>
      </w:r>
      <w:r w:rsidRPr="00601652">
        <w:rPr>
          <w:rFonts w:cstheme="minorHAnsi"/>
        </w:rPr>
        <w:tab/>
      </w:r>
      <w:r w:rsidRPr="00601652">
        <w:rPr>
          <w:rFonts w:cstheme="minorHAnsi"/>
        </w:rPr>
        <w:tab/>
      </w:r>
      <w:r>
        <w:rPr>
          <w:rFonts w:cstheme="minorHAnsi"/>
        </w:rPr>
        <w:tab/>
      </w:r>
      <w:r w:rsidRPr="00601652">
        <w:rPr>
          <w:rFonts w:cstheme="minorHAnsi"/>
        </w:rPr>
        <w:t>Suite 5, The Forum</w:t>
      </w:r>
    </w:p>
    <w:p w14:paraId="16FD2CEE" w14:textId="77777777" w:rsidR="00BE35EF" w:rsidRDefault="00BE35EF" w:rsidP="00601652">
      <w:pPr>
        <w:spacing w:after="0" w:line="240" w:lineRule="auto"/>
        <w:ind w:left="1440" w:hanging="720"/>
        <w:jc w:val="both"/>
        <w:rPr>
          <w:rFonts w:cstheme="minorHAnsi"/>
        </w:rPr>
      </w:pPr>
      <w:r w:rsidRPr="00601652">
        <w:rPr>
          <w:rFonts w:cstheme="minorHAnsi"/>
        </w:rPr>
        <w:tab/>
      </w:r>
      <w:r w:rsidRPr="00601652">
        <w:rPr>
          <w:rFonts w:cstheme="minorHAnsi"/>
        </w:rPr>
        <w:tab/>
      </w:r>
      <w:r w:rsidRPr="00601652">
        <w:rPr>
          <w:rFonts w:cstheme="minorHAnsi"/>
        </w:rPr>
        <w:tab/>
        <w:t>Falkirk, FK1 1XR</w:t>
      </w:r>
    </w:p>
    <w:p w14:paraId="3D42E878" w14:textId="77777777" w:rsidR="00601652" w:rsidRPr="00546D0B" w:rsidRDefault="00601652" w:rsidP="00601652">
      <w:pPr>
        <w:spacing w:after="0" w:line="240" w:lineRule="auto"/>
        <w:ind w:left="1440" w:hanging="720"/>
        <w:jc w:val="both"/>
        <w:rPr>
          <w:rFonts w:cstheme="minorHAnsi"/>
          <w:sz w:val="10"/>
          <w:szCs w:val="10"/>
        </w:rPr>
      </w:pPr>
    </w:p>
    <w:p w14:paraId="2763517C" w14:textId="77777777" w:rsidR="00601652" w:rsidRPr="00601652" w:rsidRDefault="00601652" w:rsidP="00601652">
      <w:pPr>
        <w:spacing w:after="0" w:line="240" w:lineRule="auto"/>
        <w:jc w:val="both"/>
        <w:rPr>
          <w:rFonts w:cstheme="minorHAnsi"/>
        </w:rPr>
      </w:pPr>
      <w:r>
        <w:rPr>
          <w:rFonts w:cstheme="minorHAnsi"/>
          <w:lang w:val="en"/>
        </w:rPr>
        <w:tab/>
      </w:r>
      <w:r w:rsidRPr="00601652">
        <w:rPr>
          <w:rFonts w:cstheme="minorHAnsi"/>
        </w:rPr>
        <w:t>Our Standard hours of work are Monday to Friday 9am to 5pm.</w:t>
      </w:r>
    </w:p>
    <w:p w14:paraId="07FB45A6" w14:textId="2839BC01" w:rsidR="00BE35EF" w:rsidRPr="00601652" w:rsidRDefault="00BE35EF" w:rsidP="00885071">
      <w:pPr>
        <w:pStyle w:val="NormalWeb"/>
        <w:spacing w:before="0" w:beforeAutospacing="0" w:after="0" w:afterAutospacing="0"/>
        <w:rPr>
          <w:rFonts w:asciiTheme="minorHAnsi" w:hAnsiTheme="minorHAnsi" w:cstheme="minorHAnsi"/>
          <w:sz w:val="22"/>
          <w:szCs w:val="22"/>
          <w:lang w:val="en"/>
        </w:rPr>
      </w:pPr>
    </w:p>
    <w:p w14:paraId="0793670D" w14:textId="31835994" w:rsidR="008A5EFF" w:rsidRPr="00885071" w:rsidRDefault="00546D0B" w:rsidP="00885071">
      <w:pPr>
        <w:pStyle w:val="NormalWeb"/>
        <w:spacing w:before="0" w:beforeAutospacing="0" w:after="0" w:afterAutospacing="0"/>
        <w:rPr>
          <w:rFonts w:asciiTheme="minorHAnsi" w:hAnsiTheme="minorHAnsi" w:cstheme="minorHAnsi"/>
          <w:sz w:val="22"/>
          <w:szCs w:val="22"/>
          <w:lang w:val="en"/>
        </w:rPr>
      </w:pPr>
      <w:r>
        <w:rPr>
          <w:rFonts w:asciiTheme="minorHAnsi" w:hAnsiTheme="minorHAnsi" w:cstheme="minorHAnsi"/>
          <w:sz w:val="22"/>
          <w:szCs w:val="22"/>
          <w:lang w:val="en"/>
        </w:rPr>
        <w:t>You can also r</w:t>
      </w:r>
      <w:r w:rsidR="008A5EFF" w:rsidRPr="00885071">
        <w:rPr>
          <w:rFonts w:asciiTheme="minorHAnsi" w:hAnsiTheme="minorHAnsi" w:cstheme="minorHAnsi"/>
          <w:sz w:val="22"/>
          <w:szCs w:val="22"/>
          <w:lang w:val="en"/>
        </w:rPr>
        <w:t>eport a range of</w:t>
      </w:r>
      <w:r w:rsidR="00F914BD">
        <w:rPr>
          <w:rFonts w:asciiTheme="minorHAnsi" w:hAnsiTheme="minorHAnsi" w:cstheme="minorHAnsi"/>
          <w:sz w:val="22"/>
          <w:szCs w:val="22"/>
          <w:lang w:val="en"/>
        </w:rPr>
        <w:t xml:space="preserve"> </w:t>
      </w:r>
      <w:r w:rsidR="008A5EFF" w:rsidRPr="00885071">
        <w:rPr>
          <w:rFonts w:asciiTheme="minorHAnsi" w:hAnsiTheme="minorHAnsi" w:cstheme="minorHAnsi"/>
          <w:sz w:val="22"/>
          <w:szCs w:val="22"/>
          <w:lang w:val="en"/>
        </w:rPr>
        <w:t>issues to us online, please see</w:t>
      </w:r>
      <w:r w:rsidR="00C03472">
        <w:rPr>
          <w:rFonts w:asciiTheme="minorHAnsi" w:hAnsiTheme="minorHAnsi" w:cstheme="minorHAnsi"/>
          <w:sz w:val="22"/>
          <w:szCs w:val="22"/>
          <w:lang w:val="en"/>
        </w:rPr>
        <w:t xml:space="preserve">: </w:t>
      </w:r>
      <w:r w:rsidR="008A5EFF" w:rsidRPr="00885071">
        <w:rPr>
          <w:rFonts w:asciiTheme="minorHAnsi" w:hAnsiTheme="minorHAnsi" w:cstheme="minorHAnsi"/>
          <w:sz w:val="22"/>
          <w:szCs w:val="22"/>
          <w:lang w:val="en"/>
        </w:rPr>
        <w:t xml:space="preserve">  </w:t>
      </w:r>
      <w:hyperlink r:id="rId15" w:history="1">
        <w:r w:rsidR="008A5EFF" w:rsidRPr="00885071">
          <w:rPr>
            <w:rStyle w:val="Hyperlink"/>
            <w:rFonts w:asciiTheme="minorHAnsi" w:hAnsiTheme="minorHAnsi" w:cstheme="minorHAnsi"/>
            <w:sz w:val="22"/>
            <w:szCs w:val="22"/>
            <w:lang w:val="en"/>
          </w:rPr>
          <w:t>https://www.falkirk.gov.uk/contact-us/complaints/</w:t>
        </w:r>
      </w:hyperlink>
      <w:r w:rsidR="008A5EFF" w:rsidRPr="00885071">
        <w:rPr>
          <w:rFonts w:asciiTheme="minorHAnsi" w:hAnsiTheme="minorHAnsi" w:cstheme="minorHAnsi"/>
          <w:sz w:val="22"/>
          <w:szCs w:val="22"/>
          <w:lang w:val="en"/>
        </w:rPr>
        <w:t xml:space="preserve"> .</w:t>
      </w:r>
    </w:p>
    <w:p w14:paraId="64AD0573" w14:textId="77777777" w:rsidR="008A5EFF" w:rsidRPr="00885071" w:rsidRDefault="008A5EFF" w:rsidP="00885071">
      <w:pPr>
        <w:pStyle w:val="Heading2"/>
        <w:spacing w:before="0" w:beforeAutospacing="0" w:after="0" w:afterAutospacing="0"/>
        <w:rPr>
          <w:rFonts w:asciiTheme="minorHAnsi" w:hAnsiTheme="minorHAnsi" w:cstheme="minorHAnsi"/>
          <w:sz w:val="22"/>
          <w:szCs w:val="22"/>
          <w:lang w:val="en"/>
        </w:rPr>
      </w:pPr>
    </w:p>
    <w:p w14:paraId="46A890D7" w14:textId="644FCE5F" w:rsidR="008A5EFF" w:rsidRPr="00885071" w:rsidRDefault="008A5EFF" w:rsidP="00885071">
      <w:pPr>
        <w:pStyle w:val="Heading2"/>
        <w:spacing w:before="0" w:beforeAutospacing="0" w:after="0" w:afterAutospacing="0"/>
        <w:rPr>
          <w:rFonts w:asciiTheme="minorHAnsi" w:hAnsiTheme="minorHAnsi" w:cstheme="minorHAnsi"/>
          <w:sz w:val="22"/>
          <w:szCs w:val="22"/>
          <w:lang w:val="en"/>
        </w:rPr>
      </w:pPr>
      <w:r w:rsidRPr="00885071">
        <w:rPr>
          <w:rFonts w:asciiTheme="minorHAnsi" w:hAnsiTheme="minorHAnsi" w:cstheme="minorHAnsi"/>
          <w:sz w:val="22"/>
          <w:szCs w:val="22"/>
          <w:lang w:val="en"/>
        </w:rPr>
        <w:t xml:space="preserve">What is a complaint?  </w:t>
      </w:r>
    </w:p>
    <w:p w14:paraId="0712DA59" w14:textId="77777777" w:rsidR="008A5EFF" w:rsidRPr="00885071" w:rsidRDefault="008A5EFF" w:rsidP="00885071">
      <w:pPr>
        <w:pStyle w:val="NormalWeb"/>
        <w:spacing w:before="0" w:beforeAutospacing="0" w:after="0" w:afterAutospacing="0"/>
        <w:rPr>
          <w:rFonts w:asciiTheme="minorHAnsi" w:hAnsiTheme="minorHAnsi" w:cstheme="minorHAnsi"/>
          <w:sz w:val="22"/>
          <w:szCs w:val="22"/>
          <w:lang w:val="en"/>
        </w:rPr>
      </w:pPr>
      <w:r w:rsidRPr="00885071">
        <w:rPr>
          <w:rFonts w:asciiTheme="minorHAnsi" w:hAnsiTheme="minorHAnsi" w:cstheme="minorHAnsi"/>
          <w:sz w:val="22"/>
          <w:szCs w:val="22"/>
        </w:rPr>
        <w:t xml:space="preserve">We regard a complaint as any expression of dissatisfaction about our action or lack of action, or about the standard of service provided by us or on our behalf. </w:t>
      </w:r>
    </w:p>
    <w:p w14:paraId="6BC4EBE6" w14:textId="77777777" w:rsidR="008A5EFF" w:rsidRPr="00885071" w:rsidRDefault="008A5EFF" w:rsidP="00885071">
      <w:pPr>
        <w:pStyle w:val="NormalWeb"/>
        <w:spacing w:before="0" w:beforeAutospacing="0" w:after="0" w:afterAutospacing="0"/>
        <w:rPr>
          <w:rFonts w:asciiTheme="minorHAnsi" w:hAnsiTheme="minorHAnsi" w:cstheme="minorHAnsi"/>
          <w:b/>
          <w:sz w:val="22"/>
          <w:szCs w:val="22"/>
          <w:lang w:val="en"/>
        </w:rPr>
      </w:pPr>
    </w:p>
    <w:p w14:paraId="72346928" w14:textId="41C2DDD4" w:rsidR="008A5EFF" w:rsidRPr="00885071" w:rsidRDefault="008A5EFF" w:rsidP="00885071">
      <w:pPr>
        <w:pStyle w:val="NormalWeb"/>
        <w:spacing w:before="0" w:beforeAutospacing="0" w:after="0" w:afterAutospacing="0"/>
        <w:rPr>
          <w:rFonts w:asciiTheme="minorHAnsi" w:hAnsiTheme="minorHAnsi" w:cstheme="minorHAnsi"/>
          <w:b/>
          <w:sz w:val="22"/>
          <w:szCs w:val="22"/>
          <w:lang w:val="en"/>
        </w:rPr>
      </w:pPr>
      <w:r w:rsidRPr="00885071">
        <w:rPr>
          <w:rFonts w:asciiTheme="minorHAnsi" w:hAnsiTheme="minorHAnsi" w:cstheme="minorHAnsi"/>
          <w:sz w:val="22"/>
          <w:szCs w:val="22"/>
        </w:rPr>
        <w:t>You can complain about things like:</w:t>
      </w:r>
    </w:p>
    <w:p w14:paraId="5FB32920" w14:textId="77777777" w:rsidR="008A5EFF" w:rsidRPr="00885071" w:rsidRDefault="008A5EFF" w:rsidP="00885071">
      <w:pPr>
        <w:pStyle w:val="ListParagraph"/>
        <w:spacing w:after="0" w:line="240" w:lineRule="auto"/>
        <w:rPr>
          <w:rFonts w:cstheme="minorHAnsi"/>
          <w:b/>
          <w:sz w:val="10"/>
          <w:szCs w:val="10"/>
          <w:lang w:val="en"/>
        </w:rPr>
      </w:pPr>
    </w:p>
    <w:p w14:paraId="773DABBB" w14:textId="77777777" w:rsidR="008A5EFF" w:rsidRPr="00885071" w:rsidRDefault="008A5EFF" w:rsidP="0081555A">
      <w:pPr>
        <w:pStyle w:val="ListParagraph"/>
        <w:numPr>
          <w:ilvl w:val="0"/>
          <w:numId w:val="19"/>
        </w:numPr>
        <w:spacing w:after="0" w:line="240" w:lineRule="auto"/>
        <w:contextualSpacing w:val="0"/>
        <w:rPr>
          <w:rFonts w:cstheme="minorHAnsi"/>
        </w:rPr>
      </w:pPr>
      <w:r w:rsidRPr="00885071">
        <w:rPr>
          <w:rFonts w:cstheme="minorHAnsi"/>
        </w:rPr>
        <w:t>delays in responding to your enquiries and requests</w:t>
      </w:r>
    </w:p>
    <w:p w14:paraId="13F20F7C" w14:textId="77777777" w:rsidR="008A5EFF" w:rsidRPr="00885071" w:rsidRDefault="008A5EFF" w:rsidP="0081555A">
      <w:pPr>
        <w:pStyle w:val="ListParagraph"/>
        <w:numPr>
          <w:ilvl w:val="0"/>
          <w:numId w:val="19"/>
        </w:numPr>
        <w:spacing w:after="0" w:line="240" w:lineRule="auto"/>
        <w:contextualSpacing w:val="0"/>
        <w:rPr>
          <w:rFonts w:cstheme="minorHAnsi"/>
        </w:rPr>
      </w:pPr>
      <w:r w:rsidRPr="00885071">
        <w:rPr>
          <w:rFonts w:cstheme="minorHAnsi"/>
        </w:rPr>
        <w:t>failure to provide a service</w:t>
      </w:r>
    </w:p>
    <w:p w14:paraId="4848C6E9" w14:textId="77777777" w:rsidR="008A5EFF" w:rsidRPr="00885071" w:rsidRDefault="008A5EFF" w:rsidP="0081555A">
      <w:pPr>
        <w:pStyle w:val="ListParagraph"/>
        <w:numPr>
          <w:ilvl w:val="0"/>
          <w:numId w:val="19"/>
        </w:numPr>
        <w:spacing w:after="0" w:line="240" w:lineRule="auto"/>
        <w:contextualSpacing w:val="0"/>
        <w:rPr>
          <w:rFonts w:cstheme="minorHAnsi"/>
        </w:rPr>
      </w:pPr>
      <w:r w:rsidRPr="00885071">
        <w:rPr>
          <w:rFonts w:cstheme="minorHAnsi"/>
        </w:rPr>
        <w:t>our standard of service</w:t>
      </w:r>
    </w:p>
    <w:p w14:paraId="2B03C1B2" w14:textId="77777777" w:rsidR="008A5EFF" w:rsidRPr="00885071" w:rsidRDefault="008A5EFF" w:rsidP="0081555A">
      <w:pPr>
        <w:pStyle w:val="ListParagraph"/>
        <w:numPr>
          <w:ilvl w:val="0"/>
          <w:numId w:val="19"/>
        </w:numPr>
        <w:spacing w:after="0" w:line="240" w:lineRule="auto"/>
        <w:contextualSpacing w:val="0"/>
        <w:rPr>
          <w:rFonts w:cstheme="minorHAnsi"/>
        </w:rPr>
      </w:pPr>
      <w:r w:rsidRPr="00885071">
        <w:rPr>
          <w:rFonts w:cstheme="minorHAnsi"/>
        </w:rPr>
        <w:t>council policy</w:t>
      </w:r>
    </w:p>
    <w:p w14:paraId="4A2A9677" w14:textId="77777777" w:rsidR="008A5EFF" w:rsidRPr="00885071" w:rsidRDefault="008A5EFF" w:rsidP="0081555A">
      <w:pPr>
        <w:pStyle w:val="ListParagraph"/>
        <w:numPr>
          <w:ilvl w:val="0"/>
          <w:numId w:val="19"/>
        </w:numPr>
        <w:spacing w:after="0" w:line="240" w:lineRule="auto"/>
        <w:contextualSpacing w:val="0"/>
        <w:rPr>
          <w:rFonts w:cstheme="minorHAnsi"/>
        </w:rPr>
      </w:pPr>
      <w:r w:rsidRPr="00885071">
        <w:rPr>
          <w:rFonts w:cstheme="minorHAnsi"/>
        </w:rPr>
        <w:t>treatment by or attitude of a member of staff</w:t>
      </w:r>
    </w:p>
    <w:p w14:paraId="5EDB3409" w14:textId="77777777" w:rsidR="008A5EFF" w:rsidRPr="00885071" w:rsidRDefault="008A5EFF" w:rsidP="0081555A">
      <w:pPr>
        <w:pStyle w:val="ListParagraph"/>
        <w:numPr>
          <w:ilvl w:val="0"/>
          <w:numId w:val="19"/>
        </w:numPr>
        <w:spacing w:after="0" w:line="240" w:lineRule="auto"/>
        <w:contextualSpacing w:val="0"/>
        <w:rPr>
          <w:rFonts w:cstheme="minorHAnsi"/>
        </w:rPr>
      </w:pPr>
      <w:r w:rsidRPr="00885071">
        <w:rPr>
          <w:rFonts w:cstheme="minorHAnsi"/>
        </w:rPr>
        <w:t>disagreement with a decision where you cannot use an appeal procedure to resolve the matter</w:t>
      </w:r>
    </w:p>
    <w:p w14:paraId="1A683130" w14:textId="77777777" w:rsidR="008A5EFF" w:rsidRPr="00885071" w:rsidRDefault="008A5EFF" w:rsidP="0081555A">
      <w:pPr>
        <w:pStyle w:val="ListParagraph"/>
        <w:numPr>
          <w:ilvl w:val="0"/>
          <w:numId w:val="19"/>
        </w:numPr>
        <w:spacing w:after="0" w:line="240" w:lineRule="auto"/>
        <w:contextualSpacing w:val="0"/>
        <w:rPr>
          <w:rFonts w:cstheme="minorHAnsi"/>
        </w:rPr>
      </w:pPr>
      <w:r w:rsidRPr="00885071">
        <w:rPr>
          <w:rFonts w:cstheme="minorHAnsi"/>
        </w:rPr>
        <w:t>our failure to follow proper procedure</w:t>
      </w:r>
    </w:p>
    <w:p w14:paraId="2A33B1D7" w14:textId="77777777" w:rsidR="008A5EFF" w:rsidRPr="00885071" w:rsidRDefault="008A5EFF" w:rsidP="00601652">
      <w:pPr>
        <w:pStyle w:val="NormalWeb"/>
        <w:spacing w:before="0" w:beforeAutospacing="0" w:after="0" w:afterAutospacing="0"/>
        <w:rPr>
          <w:rFonts w:asciiTheme="minorHAnsi" w:hAnsiTheme="minorHAnsi" w:cstheme="minorHAnsi"/>
          <w:b/>
          <w:sz w:val="22"/>
          <w:szCs w:val="22"/>
          <w:lang w:val="en"/>
        </w:rPr>
      </w:pPr>
    </w:p>
    <w:p w14:paraId="1C3A4FD0" w14:textId="77777777" w:rsidR="008A5EFF" w:rsidRPr="00885071" w:rsidRDefault="008A5EFF" w:rsidP="00885071">
      <w:pPr>
        <w:pStyle w:val="NormalWeb"/>
        <w:spacing w:before="0" w:beforeAutospacing="0" w:after="0" w:afterAutospacing="0"/>
        <w:rPr>
          <w:rFonts w:asciiTheme="minorHAnsi" w:hAnsiTheme="minorHAnsi" w:cstheme="minorHAnsi"/>
          <w:b/>
          <w:sz w:val="22"/>
          <w:szCs w:val="22"/>
          <w:lang w:val="en"/>
        </w:rPr>
      </w:pPr>
      <w:r w:rsidRPr="00885071">
        <w:rPr>
          <w:rFonts w:asciiTheme="minorHAnsi" w:hAnsiTheme="minorHAnsi" w:cstheme="minorHAnsi"/>
          <w:bCs/>
          <w:sz w:val="22"/>
          <w:szCs w:val="22"/>
          <w:lang w:val="en"/>
        </w:rPr>
        <w:t>Your</w:t>
      </w:r>
      <w:r w:rsidRPr="00885071">
        <w:rPr>
          <w:rFonts w:asciiTheme="minorHAnsi" w:hAnsiTheme="minorHAnsi" w:cstheme="minorHAnsi"/>
          <w:b/>
          <w:sz w:val="22"/>
          <w:szCs w:val="22"/>
          <w:lang w:val="en"/>
        </w:rPr>
        <w:t xml:space="preserve"> </w:t>
      </w:r>
      <w:r w:rsidRPr="00885071">
        <w:rPr>
          <w:rFonts w:asciiTheme="minorHAnsi" w:hAnsiTheme="minorHAnsi" w:cstheme="minorHAnsi"/>
          <w:sz w:val="22"/>
          <w:szCs w:val="22"/>
        </w:rPr>
        <w:t>complaint may involve more than one council service or be about someone working on our behalf.</w:t>
      </w:r>
    </w:p>
    <w:p w14:paraId="041495B7" w14:textId="77777777" w:rsidR="008A5EFF" w:rsidRPr="00885071" w:rsidRDefault="008A5EFF" w:rsidP="00885071">
      <w:pPr>
        <w:pStyle w:val="NormalWeb"/>
        <w:spacing w:before="0" w:beforeAutospacing="0" w:after="0" w:afterAutospacing="0"/>
        <w:rPr>
          <w:rFonts w:asciiTheme="minorHAnsi" w:hAnsiTheme="minorHAnsi" w:cstheme="minorHAnsi"/>
          <w:b/>
          <w:sz w:val="22"/>
          <w:szCs w:val="22"/>
          <w:lang w:val="en"/>
        </w:rPr>
      </w:pPr>
    </w:p>
    <w:p w14:paraId="24C034F8" w14:textId="3CED351D" w:rsidR="008A5EFF" w:rsidRPr="00885071" w:rsidRDefault="008A5EFF" w:rsidP="0081555A">
      <w:pPr>
        <w:pStyle w:val="NormalWeb"/>
        <w:spacing w:before="0" w:beforeAutospacing="0" w:after="0" w:afterAutospacing="0"/>
        <w:rPr>
          <w:rFonts w:asciiTheme="minorHAnsi" w:hAnsiTheme="minorHAnsi" w:cstheme="minorHAnsi"/>
          <w:sz w:val="22"/>
          <w:szCs w:val="22"/>
          <w:lang w:val="en"/>
        </w:rPr>
      </w:pPr>
      <w:r w:rsidRPr="00885071">
        <w:rPr>
          <w:rFonts w:asciiTheme="minorHAnsi" w:hAnsiTheme="minorHAnsi" w:cstheme="minorHAnsi"/>
          <w:sz w:val="22"/>
          <w:szCs w:val="22"/>
          <w:lang w:val="en"/>
        </w:rPr>
        <w:t xml:space="preserve">If you want to make a complaint, please contact us: </w:t>
      </w:r>
    </w:p>
    <w:p w14:paraId="731B8128" w14:textId="77777777" w:rsidR="008A5EFF" w:rsidRPr="00885071" w:rsidRDefault="008A5EFF" w:rsidP="00885071">
      <w:pPr>
        <w:pStyle w:val="NormalWeb"/>
        <w:spacing w:before="0" w:beforeAutospacing="0" w:after="0" w:afterAutospacing="0"/>
        <w:rPr>
          <w:rFonts w:asciiTheme="minorHAnsi" w:hAnsiTheme="minorHAnsi" w:cstheme="minorHAnsi"/>
          <w:sz w:val="10"/>
          <w:szCs w:val="10"/>
          <w:lang w:val="en"/>
        </w:rPr>
      </w:pPr>
    </w:p>
    <w:p w14:paraId="74853FBA" w14:textId="77777777" w:rsidR="008A5EFF" w:rsidRPr="00885071" w:rsidRDefault="008A5EFF" w:rsidP="00885071">
      <w:pPr>
        <w:pStyle w:val="NormalWeb"/>
        <w:numPr>
          <w:ilvl w:val="0"/>
          <w:numId w:val="16"/>
        </w:numPr>
        <w:spacing w:before="0" w:beforeAutospacing="0" w:after="0" w:afterAutospacing="0"/>
        <w:rPr>
          <w:rFonts w:asciiTheme="minorHAnsi" w:hAnsiTheme="minorHAnsi" w:cstheme="minorHAnsi"/>
          <w:sz w:val="22"/>
          <w:szCs w:val="22"/>
          <w:lang w:val="en"/>
        </w:rPr>
      </w:pPr>
      <w:r w:rsidRPr="00885071">
        <w:rPr>
          <w:rFonts w:asciiTheme="minorHAnsi" w:hAnsiTheme="minorHAnsi" w:cstheme="minorHAnsi"/>
          <w:sz w:val="22"/>
          <w:szCs w:val="22"/>
          <w:lang w:val="en"/>
        </w:rPr>
        <w:t xml:space="preserve">online at:  </w:t>
      </w:r>
      <w:hyperlink r:id="rId16" w:history="1">
        <w:r w:rsidRPr="00885071">
          <w:rPr>
            <w:rStyle w:val="Hyperlink"/>
            <w:rFonts w:asciiTheme="minorHAnsi" w:hAnsiTheme="minorHAnsi" w:cstheme="minorHAnsi"/>
            <w:sz w:val="22"/>
            <w:szCs w:val="22"/>
          </w:rPr>
          <w:t>https://www.falkirk.gov.uk/contact-us/complaints/</w:t>
        </w:r>
      </w:hyperlink>
      <w:r w:rsidRPr="00885071">
        <w:rPr>
          <w:rFonts w:asciiTheme="minorHAnsi" w:hAnsiTheme="minorHAnsi" w:cstheme="minorHAnsi"/>
          <w:sz w:val="22"/>
          <w:szCs w:val="22"/>
        </w:rPr>
        <w:t xml:space="preserve"> </w:t>
      </w:r>
    </w:p>
    <w:p w14:paraId="2326B1FA" w14:textId="77777777" w:rsidR="00A2376B" w:rsidRPr="00885071" w:rsidRDefault="004147D1" w:rsidP="00885071">
      <w:pPr>
        <w:pStyle w:val="ListParagraph"/>
        <w:numPr>
          <w:ilvl w:val="0"/>
          <w:numId w:val="16"/>
        </w:numPr>
        <w:spacing w:after="0" w:line="240" w:lineRule="auto"/>
        <w:rPr>
          <w:rFonts w:ascii="Garamond" w:hAnsi="Garamond" w:cstheme="minorHAnsi"/>
          <w:lang w:val="en"/>
        </w:rPr>
      </w:pPr>
      <w:r w:rsidRPr="00A2376B">
        <w:rPr>
          <w:rFonts w:cstheme="minorHAnsi"/>
          <w:lang w:val="en"/>
        </w:rPr>
        <w:t xml:space="preserve">by emailing:  </w:t>
      </w:r>
      <w:hyperlink r:id="rId17" w:history="1">
        <w:r w:rsidR="00A2376B" w:rsidRPr="00885071">
          <w:rPr>
            <w:rStyle w:val="Hyperlink"/>
            <w:rFonts w:cstheme="minorHAnsi"/>
            <w:lang w:val="en"/>
          </w:rPr>
          <w:t>housing.customerserviceteam@falkirk.gov.uk</w:t>
        </w:r>
      </w:hyperlink>
      <w:r w:rsidR="00A2376B" w:rsidRPr="00DB4978">
        <w:rPr>
          <w:rFonts w:cstheme="minorHAnsi"/>
          <w:lang w:val="en"/>
        </w:rPr>
        <w:t xml:space="preserve"> </w:t>
      </w:r>
      <w:r w:rsidR="00A2376B" w:rsidRPr="00885071">
        <w:rPr>
          <w:rFonts w:cstheme="minorHAnsi"/>
          <w:sz w:val="20"/>
          <w:szCs w:val="20"/>
          <w:lang w:val="en"/>
        </w:rPr>
        <w:t>or,</w:t>
      </w:r>
      <w:r w:rsidR="00A2376B" w:rsidRPr="00885071">
        <w:rPr>
          <w:rFonts w:ascii="Garamond" w:hAnsi="Garamond" w:cstheme="minorHAnsi"/>
          <w:sz w:val="20"/>
          <w:szCs w:val="20"/>
          <w:lang w:val="en"/>
        </w:rPr>
        <w:t xml:space="preserve">  </w:t>
      </w:r>
    </w:p>
    <w:p w14:paraId="3D257829" w14:textId="71D3939C" w:rsidR="004147D1" w:rsidRPr="00885071" w:rsidRDefault="00A2376B" w:rsidP="00885071">
      <w:pPr>
        <w:spacing w:after="0" w:line="240" w:lineRule="auto"/>
        <w:ind w:left="1440"/>
      </w:pPr>
      <w:r>
        <w:t xml:space="preserve">  </w:t>
      </w:r>
      <w:hyperlink r:id="rId18" w:history="1">
        <w:r w:rsidRPr="00885071">
          <w:rPr>
            <w:rStyle w:val="Hyperlink"/>
          </w:rPr>
          <w:t>contact.centre@falkirk.gov.uk</w:t>
        </w:r>
      </w:hyperlink>
      <w:r w:rsidR="004147D1" w:rsidRPr="00A2376B">
        <w:rPr>
          <w:rFonts w:cstheme="minorHAnsi"/>
          <w:lang w:val="en"/>
        </w:rPr>
        <w:t xml:space="preserve"> </w:t>
      </w:r>
    </w:p>
    <w:p w14:paraId="36EAC805" w14:textId="6495FCB5" w:rsidR="008A5EFF" w:rsidRDefault="008A5EFF" w:rsidP="00885071">
      <w:pPr>
        <w:pStyle w:val="NormalWeb"/>
        <w:numPr>
          <w:ilvl w:val="0"/>
          <w:numId w:val="16"/>
        </w:numPr>
        <w:spacing w:before="0" w:beforeAutospacing="0" w:after="0" w:afterAutospacing="0"/>
        <w:rPr>
          <w:rFonts w:asciiTheme="minorHAnsi" w:hAnsiTheme="minorHAnsi" w:cstheme="minorHAnsi"/>
          <w:sz w:val="22"/>
          <w:szCs w:val="22"/>
          <w:lang w:val="en"/>
        </w:rPr>
      </w:pPr>
      <w:r w:rsidRPr="00885071">
        <w:rPr>
          <w:rFonts w:asciiTheme="minorHAnsi" w:hAnsiTheme="minorHAnsi" w:cstheme="minorHAnsi"/>
          <w:sz w:val="22"/>
          <w:szCs w:val="22"/>
          <w:lang w:val="en"/>
        </w:rPr>
        <w:t xml:space="preserve">by </w:t>
      </w:r>
      <w:r w:rsidR="00A2376B">
        <w:rPr>
          <w:rFonts w:asciiTheme="minorHAnsi" w:hAnsiTheme="minorHAnsi" w:cstheme="minorHAnsi"/>
          <w:sz w:val="22"/>
          <w:szCs w:val="22"/>
          <w:lang w:val="en"/>
        </w:rPr>
        <w:t xml:space="preserve">calling </w:t>
      </w:r>
      <w:r w:rsidRPr="00885071">
        <w:rPr>
          <w:rFonts w:asciiTheme="minorHAnsi" w:hAnsiTheme="minorHAnsi" w:cstheme="minorHAnsi"/>
          <w:sz w:val="22"/>
          <w:szCs w:val="22"/>
          <w:lang w:val="en"/>
        </w:rPr>
        <w:t xml:space="preserve">01324 506070 </w:t>
      </w:r>
    </w:p>
    <w:p w14:paraId="6EBF0923" w14:textId="77777777" w:rsidR="004147D1" w:rsidRPr="003E0DE1" w:rsidRDefault="004147D1" w:rsidP="004147D1">
      <w:pPr>
        <w:pStyle w:val="NormalWeb"/>
        <w:numPr>
          <w:ilvl w:val="0"/>
          <w:numId w:val="16"/>
        </w:numPr>
        <w:rPr>
          <w:rFonts w:asciiTheme="minorHAnsi" w:hAnsiTheme="minorHAnsi" w:cstheme="minorHAnsi"/>
          <w:sz w:val="22"/>
          <w:szCs w:val="22"/>
          <w:lang w:val="en"/>
        </w:rPr>
      </w:pPr>
      <w:bookmarkStart w:id="0" w:name="_Hlk138683717"/>
      <w:r w:rsidRPr="003E0DE1">
        <w:rPr>
          <w:rFonts w:asciiTheme="minorHAnsi" w:hAnsiTheme="minorHAnsi" w:cstheme="minorHAnsi"/>
          <w:sz w:val="22"/>
          <w:szCs w:val="22"/>
          <w:lang w:val="en"/>
        </w:rPr>
        <w:t xml:space="preserve">in writing to the relevant service </w:t>
      </w:r>
    </w:p>
    <w:p w14:paraId="3672E92A" w14:textId="245FBBD5" w:rsidR="00C03472" w:rsidRPr="00885071" w:rsidRDefault="00C03472" w:rsidP="003F3EA9">
      <w:pPr>
        <w:pStyle w:val="NormalWeb"/>
        <w:numPr>
          <w:ilvl w:val="0"/>
          <w:numId w:val="16"/>
        </w:numPr>
        <w:rPr>
          <w:rFonts w:asciiTheme="minorHAnsi" w:hAnsiTheme="minorHAnsi" w:cstheme="minorHAnsi"/>
          <w:sz w:val="22"/>
          <w:szCs w:val="22"/>
          <w:lang w:val="en"/>
        </w:rPr>
      </w:pPr>
      <w:r w:rsidRPr="00C03472">
        <w:rPr>
          <w:rFonts w:asciiTheme="minorHAnsi" w:hAnsiTheme="minorHAnsi" w:cstheme="minorHAnsi"/>
          <w:sz w:val="22"/>
          <w:szCs w:val="22"/>
          <w:lang w:val="en"/>
        </w:rPr>
        <w:t>in</w:t>
      </w:r>
      <w:r w:rsidR="008E0ED2">
        <w:rPr>
          <w:rFonts w:asciiTheme="minorHAnsi" w:hAnsiTheme="minorHAnsi" w:cstheme="minorHAnsi"/>
          <w:sz w:val="22"/>
          <w:szCs w:val="22"/>
          <w:lang w:val="en"/>
        </w:rPr>
        <w:t xml:space="preserve"> </w:t>
      </w:r>
      <w:r w:rsidRPr="00C03472">
        <w:rPr>
          <w:rFonts w:asciiTheme="minorHAnsi" w:hAnsiTheme="minorHAnsi" w:cstheme="minorHAnsi"/>
          <w:sz w:val="22"/>
          <w:szCs w:val="22"/>
          <w:lang w:val="en"/>
        </w:rPr>
        <w:t>person</w:t>
      </w:r>
      <w:r w:rsidR="009C3D2F">
        <w:rPr>
          <w:rFonts w:asciiTheme="minorHAnsi" w:hAnsiTheme="minorHAnsi" w:cstheme="minorHAnsi"/>
          <w:sz w:val="22"/>
          <w:szCs w:val="22"/>
          <w:lang w:val="en"/>
        </w:rPr>
        <w:t xml:space="preserve"> at any</w:t>
      </w:r>
      <w:r w:rsidRPr="00C03472">
        <w:rPr>
          <w:rFonts w:asciiTheme="minorHAnsi" w:hAnsiTheme="minorHAnsi" w:cstheme="minorHAnsi"/>
          <w:sz w:val="22"/>
          <w:szCs w:val="22"/>
          <w:lang w:val="en"/>
        </w:rPr>
        <w:t xml:space="preserve"> </w:t>
      </w:r>
      <w:hyperlink r:id="rId19" w:history="1">
        <w:r w:rsidR="00DB1C40">
          <w:rPr>
            <w:rStyle w:val="Hyperlink"/>
            <w:rFonts w:asciiTheme="minorHAnsi" w:hAnsiTheme="minorHAnsi" w:cstheme="minorHAnsi"/>
            <w:b/>
            <w:bCs/>
            <w:color w:val="002E50"/>
            <w:sz w:val="22"/>
            <w:szCs w:val="22"/>
            <w:shd w:val="clear" w:color="auto" w:fill="FFFFFF"/>
          </w:rPr>
          <w:t>Advice &amp; Support Hub</w:t>
        </w:r>
      </w:hyperlink>
    </w:p>
    <w:bookmarkEnd w:id="0"/>
    <w:p w14:paraId="09623062" w14:textId="7800C8D8" w:rsidR="008A5EFF" w:rsidRDefault="008A5EFF">
      <w:pPr>
        <w:pStyle w:val="NormalWeb"/>
        <w:spacing w:before="0" w:beforeAutospacing="0" w:after="0" w:afterAutospacing="0"/>
        <w:rPr>
          <w:rFonts w:asciiTheme="minorHAnsi" w:hAnsiTheme="minorHAnsi" w:cstheme="minorHAnsi"/>
          <w:b/>
          <w:sz w:val="22"/>
          <w:szCs w:val="22"/>
          <w:lang w:val="en"/>
        </w:rPr>
      </w:pPr>
      <w:r w:rsidRPr="00885071">
        <w:rPr>
          <w:rFonts w:asciiTheme="minorHAnsi" w:hAnsiTheme="minorHAnsi" w:cstheme="minorHAnsi"/>
          <w:b/>
          <w:sz w:val="22"/>
          <w:szCs w:val="22"/>
          <w:lang w:val="en"/>
        </w:rPr>
        <w:t>What is not a complaint?</w:t>
      </w:r>
    </w:p>
    <w:p w14:paraId="5125F7AF" w14:textId="77777777" w:rsidR="00C03472" w:rsidRPr="00885071" w:rsidRDefault="00C03472" w:rsidP="00885071">
      <w:pPr>
        <w:pStyle w:val="NormalWeb"/>
        <w:spacing w:before="0" w:beforeAutospacing="0" w:after="0" w:afterAutospacing="0"/>
        <w:rPr>
          <w:rFonts w:asciiTheme="minorHAnsi" w:hAnsiTheme="minorHAnsi" w:cstheme="minorHAnsi"/>
          <w:bCs/>
          <w:sz w:val="10"/>
          <w:szCs w:val="10"/>
          <w:lang w:val="en"/>
        </w:rPr>
      </w:pPr>
    </w:p>
    <w:p w14:paraId="16E6D148" w14:textId="77777777" w:rsidR="008A5EFF" w:rsidRPr="008A5EFF" w:rsidRDefault="008A5EFF" w:rsidP="00885071">
      <w:pPr>
        <w:pStyle w:val="ListParagraph"/>
        <w:numPr>
          <w:ilvl w:val="0"/>
          <w:numId w:val="20"/>
        </w:numPr>
        <w:shd w:val="clear" w:color="auto" w:fill="FFFFFF"/>
        <w:spacing w:after="0" w:line="240" w:lineRule="auto"/>
        <w:rPr>
          <w:rFonts w:cstheme="minorHAnsi"/>
        </w:rPr>
      </w:pPr>
      <w:r w:rsidRPr="008A5EFF">
        <w:rPr>
          <w:rFonts w:cstheme="minorHAnsi"/>
        </w:rPr>
        <w:t>a first-time request for a service</w:t>
      </w:r>
    </w:p>
    <w:p w14:paraId="2FF77B0B" w14:textId="77777777" w:rsidR="008A5EFF" w:rsidRPr="008A5EFF" w:rsidRDefault="008A5EFF" w:rsidP="00885071">
      <w:pPr>
        <w:pStyle w:val="ListParagraph"/>
        <w:numPr>
          <w:ilvl w:val="0"/>
          <w:numId w:val="20"/>
        </w:numPr>
        <w:shd w:val="clear" w:color="auto" w:fill="FFFFFF"/>
        <w:spacing w:after="0" w:line="240" w:lineRule="auto"/>
        <w:rPr>
          <w:rFonts w:cstheme="minorHAnsi"/>
        </w:rPr>
      </w:pPr>
      <w:r w:rsidRPr="008A5EFF">
        <w:rPr>
          <w:rFonts w:cstheme="minorHAnsi"/>
        </w:rPr>
        <w:t>a request for compensation only</w:t>
      </w:r>
    </w:p>
    <w:p w14:paraId="44381E33" w14:textId="77777777" w:rsidR="008A5EFF" w:rsidRPr="008A5EFF" w:rsidRDefault="008A5EFF" w:rsidP="00885071">
      <w:pPr>
        <w:pStyle w:val="ListParagraph"/>
        <w:numPr>
          <w:ilvl w:val="0"/>
          <w:numId w:val="20"/>
        </w:numPr>
        <w:shd w:val="clear" w:color="auto" w:fill="FFFFFF"/>
        <w:spacing w:before="100" w:beforeAutospacing="1" w:after="100" w:afterAutospacing="1" w:line="240" w:lineRule="auto"/>
        <w:rPr>
          <w:rFonts w:cstheme="minorHAnsi"/>
        </w:rPr>
      </w:pPr>
      <w:r w:rsidRPr="008A5EFF">
        <w:rPr>
          <w:rFonts w:cstheme="minorHAnsi"/>
        </w:rPr>
        <w:t>issues that are in court or have already been heard by a court or a tribunal</w:t>
      </w:r>
    </w:p>
    <w:p w14:paraId="37EB7620" w14:textId="77777777" w:rsidR="008A5EFF" w:rsidRPr="008A5EFF" w:rsidRDefault="008A5EFF" w:rsidP="00885071">
      <w:pPr>
        <w:pStyle w:val="ListParagraph"/>
        <w:numPr>
          <w:ilvl w:val="0"/>
          <w:numId w:val="20"/>
        </w:numPr>
        <w:shd w:val="clear" w:color="auto" w:fill="FFFFFF"/>
        <w:spacing w:before="100" w:beforeAutospacing="1" w:after="100" w:afterAutospacing="1" w:line="240" w:lineRule="auto"/>
        <w:rPr>
          <w:rFonts w:cstheme="minorHAnsi"/>
        </w:rPr>
      </w:pPr>
      <w:r w:rsidRPr="008A5EFF">
        <w:rPr>
          <w:rFonts w:cstheme="minorHAnsi"/>
        </w:rPr>
        <w:t>disagreement with a decision where a statutory right of appeal exists, for example in relation to council tax or planning</w:t>
      </w:r>
    </w:p>
    <w:p w14:paraId="5F1F7D2B" w14:textId="77777777" w:rsidR="008A5EFF" w:rsidRPr="008A5EFF" w:rsidRDefault="008A5EFF" w:rsidP="00885071">
      <w:pPr>
        <w:pStyle w:val="ListParagraph"/>
        <w:numPr>
          <w:ilvl w:val="0"/>
          <w:numId w:val="20"/>
        </w:numPr>
        <w:shd w:val="clear" w:color="auto" w:fill="FFFFFF"/>
        <w:spacing w:after="0" w:line="240" w:lineRule="auto"/>
        <w:rPr>
          <w:rFonts w:cstheme="minorHAnsi"/>
        </w:rPr>
      </w:pPr>
      <w:r w:rsidRPr="008A5EFF">
        <w:rPr>
          <w:rFonts w:cstheme="minorHAnsi"/>
        </w:rPr>
        <w:t>an attempt to reopen a previously concluded complaint or to have a complaint reconsidered where we have already given our final decision.</w:t>
      </w:r>
    </w:p>
    <w:p w14:paraId="395A2F90" w14:textId="77777777" w:rsidR="00546D0B" w:rsidRDefault="00546D0B" w:rsidP="00885071">
      <w:pPr>
        <w:pStyle w:val="NormalWeb"/>
        <w:spacing w:before="0" w:beforeAutospacing="0" w:after="0" w:afterAutospacing="0"/>
        <w:rPr>
          <w:rFonts w:asciiTheme="minorHAnsi" w:hAnsiTheme="minorHAnsi" w:cstheme="minorHAnsi"/>
          <w:b/>
          <w:sz w:val="22"/>
          <w:szCs w:val="22"/>
        </w:rPr>
      </w:pPr>
    </w:p>
    <w:p w14:paraId="16988A7E" w14:textId="590BEB99" w:rsidR="008A5EFF" w:rsidRPr="00885071" w:rsidRDefault="008A5EFF" w:rsidP="00885071">
      <w:pPr>
        <w:pStyle w:val="NormalWeb"/>
        <w:spacing w:before="0" w:beforeAutospacing="0" w:after="0" w:afterAutospacing="0"/>
        <w:rPr>
          <w:rFonts w:asciiTheme="minorHAnsi" w:hAnsiTheme="minorHAnsi" w:cstheme="minorHAnsi"/>
          <w:b/>
          <w:sz w:val="22"/>
          <w:szCs w:val="22"/>
          <w:lang w:val="en"/>
        </w:rPr>
      </w:pPr>
      <w:r w:rsidRPr="00885071">
        <w:rPr>
          <w:rFonts w:asciiTheme="minorHAnsi" w:hAnsiTheme="minorHAnsi" w:cstheme="minorHAnsi"/>
          <w:b/>
          <w:sz w:val="22"/>
          <w:szCs w:val="22"/>
        </w:rPr>
        <w:t>Who can complain and can I get help to complain?</w:t>
      </w:r>
    </w:p>
    <w:p w14:paraId="62683108" w14:textId="18ACFA80" w:rsidR="008A5EFF" w:rsidRPr="00885071" w:rsidRDefault="008A5EFF" w:rsidP="00885071">
      <w:pPr>
        <w:pStyle w:val="NormalWeb"/>
        <w:spacing w:before="0" w:beforeAutospacing="0" w:after="0" w:afterAutospacing="0"/>
        <w:rPr>
          <w:rFonts w:asciiTheme="minorHAnsi" w:hAnsiTheme="minorHAnsi" w:cstheme="minorHAnsi"/>
          <w:b/>
          <w:sz w:val="22"/>
          <w:szCs w:val="22"/>
          <w:lang w:val="en"/>
        </w:rPr>
      </w:pPr>
      <w:r w:rsidRPr="00885071">
        <w:rPr>
          <w:rFonts w:asciiTheme="minorHAnsi" w:hAnsiTheme="minorHAnsi" w:cstheme="minorHAnsi"/>
          <w:sz w:val="22"/>
          <w:szCs w:val="22"/>
        </w:rPr>
        <w:t xml:space="preserve">Anyone can make a complaint to us, including the representative of someone who is dissatisfied with our service. </w:t>
      </w:r>
      <w:r w:rsidR="00D068D8">
        <w:rPr>
          <w:rFonts w:asciiTheme="minorHAnsi" w:hAnsiTheme="minorHAnsi" w:cstheme="minorHAnsi"/>
          <w:sz w:val="22"/>
          <w:szCs w:val="22"/>
        </w:rPr>
        <w:t xml:space="preserve"> </w:t>
      </w:r>
      <w:r w:rsidRPr="00885071">
        <w:rPr>
          <w:rFonts w:asciiTheme="minorHAnsi" w:hAnsiTheme="minorHAnsi" w:cstheme="minorHAnsi"/>
          <w:sz w:val="22"/>
          <w:szCs w:val="22"/>
        </w:rPr>
        <w:t xml:space="preserve">We understand that you may be unable, or reluctant, to make a complaint yourself. </w:t>
      </w:r>
      <w:r w:rsidR="00D068D8">
        <w:rPr>
          <w:rFonts w:asciiTheme="minorHAnsi" w:hAnsiTheme="minorHAnsi" w:cstheme="minorHAnsi"/>
          <w:sz w:val="22"/>
          <w:szCs w:val="22"/>
        </w:rPr>
        <w:t xml:space="preserve"> </w:t>
      </w:r>
      <w:r w:rsidRPr="00885071">
        <w:rPr>
          <w:rFonts w:asciiTheme="minorHAnsi" w:hAnsiTheme="minorHAnsi" w:cstheme="minorHAnsi"/>
          <w:sz w:val="22"/>
          <w:szCs w:val="22"/>
        </w:rPr>
        <w:t>We can take complaints from a friend, relative, or an advocate.</w:t>
      </w:r>
    </w:p>
    <w:p w14:paraId="2602F0D0" w14:textId="77777777" w:rsidR="008A5EFF" w:rsidRPr="00885071" w:rsidRDefault="008A5EFF" w:rsidP="0081555A">
      <w:pPr>
        <w:pStyle w:val="NormalWeb"/>
        <w:shd w:val="clear" w:color="auto" w:fill="FFFFFF"/>
        <w:spacing w:before="0" w:beforeAutospacing="0" w:after="0" w:afterAutospacing="0"/>
        <w:rPr>
          <w:rFonts w:asciiTheme="minorHAnsi" w:hAnsiTheme="minorHAnsi" w:cstheme="minorHAnsi"/>
          <w:sz w:val="22"/>
          <w:szCs w:val="22"/>
        </w:rPr>
      </w:pPr>
    </w:p>
    <w:p w14:paraId="48E3EE0F" w14:textId="43F4C232" w:rsidR="008A5EFF" w:rsidRDefault="008A5EFF">
      <w:pPr>
        <w:pStyle w:val="NormalWeb"/>
        <w:shd w:val="clear" w:color="auto" w:fill="FFFFFF"/>
        <w:spacing w:before="0" w:beforeAutospacing="0" w:after="0" w:afterAutospacing="0"/>
        <w:rPr>
          <w:rFonts w:asciiTheme="minorHAnsi" w:hAnsiTheme="minorHAnsi" w:cstheme="minorHAnsi"/>
          <w:sz w:val="22"/>
          <w:szCs w:val="22"/>
        </w:rPr>
      </w:pPr>
      <w:r w:rsidRPr="00885071">
        <w:rPr>
          <w:rFonts w:asciiTheme="minorHAnsi" w:hAnsiTheme="minorHAnsi" w:cstheme="minorHAnsi"/>
          <w:sz w:val="22"/>
          <w:szCs w:val="22"/>
        </w:rPr>
        <w:t xml:space="preserve">If you are making a complaint on behalf of someone, we will respond directly to them unless you have permission from the person you are representing to act on their behalf. </w:t>
      </w:r>
      <w:r w:rsidR="00D068D8">
        <w:rPr>
          <w:rFonts w:asciiTheme="minorHAnsi" w:hAnsiTheme="minorHAnsi" w:cstheme="minorHAnsi"/>
          <w:sz w:val="22"/>
          <w:szCs w:val="22"/>
        </w:rPr>
        <w:t xml:space="preserve"> </w:t>
      </w:r>
      <w:r w:rsidRPr="00885071">
        <w:rPr>
          <w:rFonts w:asciiTheme="minorHAnsi" w:hAnsiTheme="minorHAnsi" w:cstheme="minorHAnsi"/>
          <w:sz w:val="22"/>
          <w:szCs w:val="22"/>
        </w:rPr>
        <w:t>We would require confirmation from the person you are complaining for that you will be acting as their representative, preferably written confirmation.</w:t>
      </w:r>
    </w:p>
    <w:p w14:paraId="1FCADDD8" w14:textId="77777777" w:rsidR="00D068D8" w:rsidRPr="00885071" w:rsidRDefault="00D068D8" w:rsidP="00885071">
      <w:pPr>
        <w:pStyle w:val="NormalWeb"/>
        <w:shd w:val="clear" w:color="auto" w:fill="FFFFFF"/>
        <w:spacing w:before="0" w:beforeAutospacing="0" w:after="0" w:afterAutospacing="0"/>
        <w:rPr>
          <w:rFonts w:asciiTheme="minorHAnsi" w:hAnsiTheme="minorHAnsi" w:cstheme="minorHAnsi"/>
          <w:sz w:val="22"/>
          <w:szCs w:val="22"/>
        </w:rPr>
      </w:pPr>
    </w:p>
    <w:p w14:paraId="43B05C21" w14:textId="77777777" w:rsidR="008A5EFF" w:rsidRPr="00885071" w:rsidRDefault="008A5EFF" w:rsidP="00885071">
      <w:pPr>
        <w:pStyle w:val="NormalWeb"/>
        <w:shd w:val="clear" w:color="auto" w:fill="FFFFFF"/>
        <w:spacing w:before="0" w:beforeAutospacing="0" w:after="0" w:afterAutospacing="0"/>
        <w:rPr>
          <w:rFonts w:asciiTheme="minorHAnsi" w:hAnsiTheme="minorHAnsi" w:cstheme="minorHAnsi"/>
          <w:color w:val="333333"/>
          <w:sz w:val="22"/>
          <w:szCs w:val="22"/>
        </w:rPr>
      </w:pPr>
      <w:r w:rsidRPr="00885071">
        <w:rPr>
          <w:rFonts w:asciiTheme="minorHAnsi" w:hAnsiTheme="minorHAnsi" w:cstheme="minorHAnsi"/>
          <w:sz w:val="22"/>
          <w:szCs w:val="22"/>
        </w:rPr>
        <w:t>If you would like assistance from an advocate, you can find out about advocates in your area by contacting the Scottish Independent Advocacy Alliance on 0131 510 9410 or on their website</w:t>
      </w:r>
      <w:r w:rsidRPr="00885071">
        <w:rPr>
          <w:rFonts w:asciiTheme="minorHAnsi" w:hAnsiTheme="minorHAnsi" w:cstheme="minorHAnsi"/>
          <w:color w:val="333333"/>
          <w:sz w:val="22"/>
          <w:szCs w:val="22"/>
        </w:rPr>
        <w:t xml:space="preserve"> (</w:t>
      </w:r>
      <w:hyperlink r:id="rId20" w:history="1">
        <w:r w:rsidRPr="00885071">
          <w:rPr>
            <w:rStyle w:val="Hyperlink"/>
            <w:rFonts w:asciiTheme="minorHAnsi" w:hAnsiTheme="minorHAnsi" w:cstheme="minorHAnsi"/>
            <w:b/>
            <w:bCs/>
            <w:color w:val="005B9C"/>
            <w:sz w:val="22"/>
            <w:szCs w:val="22"/>
          </w:rPr>
          <w:t>www.siaa.org.uk</w:t>
        </w:r>
      </w:hyperlink>
      <w:r w:rsidRPr="00885071">
        <w:rPr>
          <w:rFonts w:asciiTheme="minorHAnsi" w:hAnsiTheme="minorHAnsi" w:cstheme="minorHAnsi"/>
          <w:color w:val="333333"/>
          <w:sz w:val="22"/>
          <w:szCs w:val="22"/>
        </w:rPr>
        <w:t>)</w:t>
      </w:r>
    </w:p>
    <w:p w14:paraId="3773DC94" w14:textId="77777777" w:rsidR="008A5EFF" w:rsidRPr="00885071" w:rsidRDefault="008A5EFF" w:rsidP="00885071">
      <w:pPr>
        <w:spacing w:after="0" w:line="240" w:lineRule="auto"/>
        <w:rPr>
          <w:rFonts w:cstheme="minorHAnsi"/>
          <w:b/>
          <w:lang w:val="en"/>
        </w:rPr>
      </w:pPr>
    </w:p>
    <w:p w14:paraId="1182D931" w14:textId="04D34111" w:rsidR="008A5EFF" w:rsidRPr="00885071" w:rsidRDefault="008A5EFF" w:rsidP="00885071">
      <w:pPr>
        <w:spacing w:after="0" w:line="240" w:lineRule="auto"/>
        <w:rPr>
          <w:rFonts w:cstheme="minorHAnsi"/>
          <w:b/>
        </w:rPr>
      </w:pPr>
      <w:r w:rsidRPr="00885071">
        <w:rPr>
          <w:rFonts w:cstheme="minorHAnsi"/>
          <w:b/>
          <w:lang w:val="en"/>
        </w:rPr>
        <w:t xml:space="preserve">How long </w:t>
      </w:r>
      <w:r w:rsidRPr="00885071">
        <w:rPr>
          <w:rFonts w:cstheme="minorHAnsi"/>
          <w:b/>
        </w:rPr>
        <w:t>do I have to make a complaint?</w:t>
      </w:r>
    </w:p>
    <w:p w14:paraId="63D2E8AB" w14:textId="77777777" w:rsidR="008A5EFF" w:rsidRPr="00885071" w:rsidRDefault="008A5EFF" w:rsidP="00885071">
      <w:pPr>
        <w:rPr>
          <w:rFonts w:cstheme="minorHAnsi"/>
          <w:lang w:val="en"/>
        </w:rPr>
      </w:pPr>
      <w:r w:rsidRPr="00885071">
        <w:rPr>
          <w:rFonts w:cstheme="minorHAnsi"/>
        </w:rPr>
        <w:t>Normally, you</w:t>
      </w:r>
      <w:r w:rsidRPr="00885071">
        <w:rPr>
          <w:rFonts w:cstheme="minorHAnsi"/>
          <w:lang w:val="en"/>
        </w:rPr>
        <w:t xml:space="preserve"> must make your complaint within twelve months of the event you want to complain about.  </w:t>
      </w:r>
    </w:p>
    <w:p w14:paraId="5CC2635F" w14:textId="34D678C8" w:rsidR="008A5EFF" w:rsidRPr="00885071" w:rsidRDefault="008A5EFF" w:rsidP="00885071">
      <w:pPr>
        <w:pStyle w:val="NormalWeb"/>
        <w:spacing w:before="0" w:beforeAutospacing="0" w:after="0" w:afterAutospacing="0"/>
        <w:rPr>
          <w:rFonts w:asciiTheme="minorHAnsi" w:hAnsiTheme="minorHAnsi" w:cstheme="minorHAnsi"/>
          <w:sz w:val="22"/>
          <w:szCs w:val="22"/>
          <w:lang w:val="en"/>
        </w:rPr>
      </w:pPr>
      <w:r w:rsidRPr="00885071">
        <w:rPr>
          <w:rFonts w:asciiTheme="minorHAnsi" w:hAnsiTheme="minorHAnsi" w:cstheme="minorHAnsi"/>
          <w:sz w:val="22"/>
          <w:szCs w:val="22"/>
          <w:lang w:val="en"/>
        </w:rPr>
        <w:t xml:space="preserve">In exceptional circumstances, we may be able to accept a complaint after this time limit.  If you feel that the time limit should not apply to your complaint, please tell us why. </w:t>
      </w:r>
    </w:p>
    <w:p w14:paraId="7D924D9B" w14:textId="77777777" w:rsidR="008A5EFF" w:rsidRPr="00885071" w:rsidRDefault="008A5EFF" w:rsidP="00885071">
      <w:pPr>
        <w:pStyle w:val="NormalWeb"/>
        <w:spacing w:before="0" w:beforeAutospacing="0" w:after="0" w:afterAutospacing="0"/>
        <w:rPr>
          <w:rFonts w:asciiTheme="minorHAnsi" w:hAnsiTheme="minorHAnsi" w:cstheme="minorHAnsi"/>
          <w:b/>
          <w:sz w:val="22"/>
          <w:szCs w:val="22"/>
        </w:rPr>
      </w:pPr>
    </w:p>
    <w:p w14:paraId="327832FE" w14:textId="2397472D" w:rsidR="008A5EFF" w:rsidRPr="00885071" w:rsidRDefault="008A5EFF" w:rsidP="00885071">
      <w:pPr>
        <w:pStyle w:val="NormalWeb"/>
        <w:spacing w:before="0" w:beforeAutospacing="0" w:after="0" w:afterAutospacing="0"/>
        <w:rPr>
          <w:rFonts w:asciiTheme="minorHAnsi" w:hAnsiTheme="minorHAnsi" w:cstheme="minorHAnsi"/>
          <w:b/>
          <w:sz w:val="22"/>
          <w:szCs w:val="22"/>
        </w:rPr>
      </w:pPr>
      <w:r w:rsidRPr="00885071">
        <w:rPr>
          <w:rFonts w:asciiTheme="minorHAnsi" w:hAnsiTheme="minorHAnsi" w:cstheme="minorHAnsi"/>
          <w:b/>
          <w:sz w:val="22"/>
          <w:szCs w:val="22"/>
        </w:rPr>
        <w:t>When can I expect a response to my complaint about the Council?</w:t>
      </w:r>
    </w:p>
    <w:p w14:paraId="48490042" w14:textId="77777777" w:rsidR="008A5EFF" w:rsidRPr="00885071" w:rsidRDefault="008A5EFF" w:rsidP="00885071">
      <w:pPr>
        <w:pStyle w:val="NormalWeb"/>
        <w:spacing w:before="0" w:beforeAutospacing="0" w:after="0" w:afterAutospacing="0"/>
        <w:rPr>
          <w:rFonts w:asciiTheme="minorHAnsi" w:hAnsiTheme="minorHAnsi" w:cstheme="minorHAnsi"/>
          <w:bCs/>
          <w:sz w:val="22"/>
          <w:szCs w:val="22"/>
          <w:lang w:val="en"/>
        </w:rPr>
      </w:pPr>
      <w:r w:rsidRPr="00885071">
        <w:rPr>
          <w:rFonts w:asciiTheme="minorHAnsi" w:hAnsiTheme="minorHAnsi" w:cstheme="minorHAnsi"/>
          <w:sz w:val="22"/>
          <w:szCs w:val="22"/>
        </w:rPr>
        <w:t>There are two stages within the Complaints Procedure.</w:t>
      </w:r>
    </w:p>
    <w:p w14:paraId="14512F9B" w14:textId="77777777" w:rsidR="008A5EFF" w:rsidRPr="00885071" w:rsidRDefault="008A5EFF" w:rsidP="00885071">
      <w:pPr>
        <w:pStyle w:val="NormalWeb"/>
        <w:spacing w:before="0" w:beforeAutospacing="0" w:after="0" w:afterAutospacing="0"/>
        <w:rPr>
          <w:rFonts w:asciiTheme="minorHAnsi" w:hAnsiTheme="minorHAnsi" w:cstheme="minorHAnsi"/>
          <w:b/>
          <w:sz w:val="22"/>
          <w:szCs w:val="22"/>
          <w:lang w:val="en"/>
        </w:rPr>
      </w:pPr>
    </w:p>
    <w:p w14:paraId="4678B935" w14:textId="61D8F138" w:rsidR="008A5EFF" w:rsidRPr="00885071" w:rsidRDefault="008A5EFF" w:rsidP="00885071">
      <w:pPr>
        <w:pStyle w:val="NormalWeb"/>
        <w:spacing w:before="0" w:beforeAutospacing="0" w:after="0" w:afterAutospacing="0"/>
        <w:rPr>
          <w:rFonts w:asciiTheme="minorHAnsi" w:hAnsiTheme="minorHAnsi" w:cstheme="minorHAnsi"/>
          <w:bCs/>
          <w:sz w:val="22"/>
          <w:szCs w:val="22"/>
          <w:lang w:val="en"/>
        </w:rPr>
      </w:pPr>
      <w:r w:rsidRPr="00885071">
        <w:rPr>
          <w:rFonts w:asciiTheme="minorHAnsi" w:hAnsiTheme="minorHAnsi" w:cstheme="minorHAnsi"/>
          <w:b/>
          <w:sz w:val="22"/>
          <w:szCs w:val="22"/>
          <w:lang w:val="en"/>
        </w:rPr>
        <w:t xml:space="preserve">Stage one:  </w:t>
      </w:r>
      <w:r w:rsidR="00D068D8">
        <w:rPr>
          <w:rFonts w:asciiTheme="minorHAnsi" w:hAnsiTheme="minorHAnsi" w:cstheme="minorHAnsi"/>
          <w:b/>
          <w:sz w:val="22"/>
          <w:szCs w:val="22"/>
          <w:lang w:val="en"/>
        </w:rPr>
        <w:t>F</w:t>
      </w:r>
      <w:r w:rsidRPr="00885071">
        <w:rPr>
          <w:rFonts w:asciiTheme="minorHAnsi" w:hAnsiTheme="minorHAnsi" w:cstheme="minorHAnsi"/>
          <w:b/>
          <w:sz w:val="22"/>
          <w:szCs w:val="22"/>
          <w:lang w:val="en"/>
        </w:rPr>
        <w:t xml:space="preserve">rontline </w:t>
      </w:r>
    </w:p>
    <w:p w14:paraId="5D39426F" w14:textId="64FCFC9E" w:rsidR="008A5EFF" w:rsidRPr="00885071" w:rsidRDefault="008A5EFF" w:rsidP="00885071">
      <w:pPr>
        <w:pStyle w:val="NormalWeb"/>
        <w:spacing w:before="0" w:beforeAutospacing="0" w:after="0" w:afterAutospacing="0"/>
        <w:rPr>
          <w:rFonts w:asciiTheme="minorHAnsi" w:hAnsiTheme="minorHAnsi" w:cstheme="minorHAnsi"/>
          <w:bCs/>
          <w:sz w:val="22"/>
          <w:szCs w:val="22"/>
          <w:lang w:val="en"/>
        </w:rPr>
      </w:pPr>
      <w:r w:rsidRPr="00885071">
        <w:rPr>
          <w:rFonts w:asciiTheme="minorHAnsi" w:hAnsiTheme="minorHAnsi" w:cstheme="minorHAnsi"/>
          <w:bCs/>
          <w:sz w:val="22"/>
          <w:szCs w:val="22"/>
          <w:lang w:val="en"/>
        </w:rPr>
        <w:t xml:space="preserve">We aim </w:t>
      </w:r>
      <w:r w:rsidRPr="00885071">
        <w:rPr>
          <w:rFonts w:asciiTheme="minorHAnsi" w:hAnsiTheme="minorHAnsi" w:cstheme="minorHAnsi"/>
          <w:sz w:val="22"/>
          <w:szCs w:val="22"/>
        </w:rPr>
        <w:t xml:space="preserve">to resolve complaints quickly. </w:t>
      </w:r>
      <w:r w:rsidR="00D068D8">
        <w:rPr>
          <w:rFonts w:asciiTheme="minorHAnsi" w:hAnsiTheme="minorHAnsi" w:cstheme="minorHAnsi"/>
          <w:sz w:val="22"/>
          <w:szCs w:val="22"/>
        </w:rPr>
        <w:t xml:space="preserve"> </w:t>
      </w:r>
      <w:r w:rsidRPr="00885071">
        <w:rPr>
          <w:rFonts w:asciiTheme="minorHAnsi" w:hAnsiTheme="minorHAnsi" w:cstheme="minorHAnsi"/>
          <w:sz w:val="22"/>
          <w:szCs w:val="22"/>
        </w:rPr>
        <w:t>We will give you our decision at Stage One in five working days or less unless there are exceptional circumstances.</w:t>
      </w:r>
      <w:r w:rsidR="00D068D8">
        <w:rPr>
          <w:rFonts w:asciiTheme="minorHAnsi" w:hAnsiTheme="minorHAnsi" w:cstheme="minorHAnsi"/>
          <w:sz w:val="22"/>
          <w:szCs w:val="22"/>
        </w:rPr>
        <w:t xml:space="preserve"> </w:t>
      </w:r>
      <w:r w:rsidRPr="00885071">
        <w:rPr>
          <w:rFonts w:asciiTheme="minorHAnsi" w:hAnsiTheme="minorHAnsi" w:cstheme="minorHAnsi"/>
          <w:sz w:val="22"/>
          <w:szCs w:val="22"/>
        </w:rPr>
        <w:t xml:space="preserve"> If we require longer than 5 working days, we will inform you and provide you with a revised timescale. </w:t>
      </w:r>
    </w:p>
    <w:p w14:paraId="4185FF3E" w14:textId="77777777" w:rsidR="008A5EFF" w:rsidRPr="00885071" w:rsidRDefault="008A5EFF" w:rsidP="00885071">
      <w:pPr>
        <w:pStyle w:val="NormalWeb"/>
        <w:spacing w:before="0" w:beforeAutospacing="0" w:after="0" w:afterAutospacing="0"/>
        <w:rPr>
          <w:rFonts w:asciiTheme="minorHAnsi" w:hAnsiTheme="minorHAnsi" w:cstheme="minorHAnsi"/>
          <w:bCs/>
          <w:sz w:val="22"/>
          <w:szCs w:val="22"/>
          <w:lang w:val="en"/>
        </w:rPr>
      </w:pPr>
    </w:p>
    <w:p w14:paraId="0AA67D85" w14:textId="625A6949" w:rsidR="008A5EFF" w:rsidRPr="00885071" w:rsidRDefault="008A5EFF" w:rsidP="00885071">
      <w:pPr>
        <w:pStyle w:val="NormalWeb"/>
        <w:spacing w:before="0" w:beforeAutospacing="0" w:after="0" w:afterAutospacing="0"/>
        <w:rPr>
          <w:rFonts w:asciiTheme="minorHAnsi" w:hAnsiTheme="minorHAnsi" w:cstheme="minorHAnsi"/>
          <w:bCs/>
          <w:sz w:val="22"/>
          <w:szCs w:val="22"/>
          <w:lang w:val="en"/>
        </w:rPr>
      </w:pPr>
      <w:r w:rsidRPr="00885071">
        <w:rPr>
          <w:rFonts w:asciiTheme="minorHAnsi" w:hAnsiTheme="minorHAnsi" w:cstheme="minorHAnsi"/>
          <w:bCs/>
          <w:sz w:val="22"/>
          <w:szCs w:val="22"/>
          <w:lang w:val="en"/>
        </w:rPr>
        <w:t>If</w:t>
      </w:r>
      <w:r w:rsidRPr="00885071">
        <w:rPr>
          <w:rFonts w:asciiTheme="minorHAnsi" w:hAnsiTheme="minorHAnsi" w:cstheme="minorHAnsi"/>
          <w:sz w:val="22"/>
          <w:szCs w:val="22"/>
        </w:rPr>
        <w:t xml:space="preserve"> we can't resolve your complaint at this stage, we will explain why and tell you what you can do next, which may be to take your complaint to the next stage in the complaints process.</w:t>
      </w:r>
    </w:p>
    <w:p w14:paraId="75709184" w14:textId="77777777" w:rsidR="008A5EFF" w:rsidRPr="00885071" w:rsidRDefault="008A5EFF" w:rsidP="00885071">
      <w:pPr>
        <w:pStyle w:val="NormalWeb"/>
        <w:spacing w:before="0" w:beforeAutospacing="0" w:after="0" w:afterAutospacing="0"/>
        <w:rPr>
          <w:rFonts w:asciiTheme="minorHAnsi" w:hAnsiTheme="minorHAnsi" w:cstheme="minorHAnsi"/>
          <w:b/>
          <w:sz w:val="22"/>
          <w:szCs w:val="22"/>
          <w:lang w:val="en"/>
        </w:rPr>
      </w:pPr>
    </w:p>
    <w:p w14:paraId="58BBD61B" w14:textId="230A1C74" w:rsidR="008A5EFF" w:rsidRPr="00885071" w:rsidRDefault="008A5EFF" w:rsidP="00885071">
      <w:pPr>
        <w:pStyle w:val="NormalWeb"/>
        <w:spacing w:before="0" w:beforeAutospacing="0" w:after="0" w:afterAutospacing="0"/>
        <w:rPr>
          <w:rFonts w:asciiTheme="minorHAnsi" w:hAnsiTheme="minorHAnsi" w:cstheme="minorHAnsi"/>
          <w:b/>
          <w:sz w:val="22"/>
          <w:szCs w:val="22"/>
          <w:lang w:val="en"/>
        </w:rPr>
      </w:pPr>
      <w:r w:rsidRPr="00885071">
        <w:rPr>
          <w:rFonts w:asciiTheme="minorHAnsi" w:hAnsiTheme="minorHAnsi" w:cstheme="minorHAnsi"/>
          <w:b/>
          <w:sz w:val="22"/>
          <w:szCs w:val="22"/>
          <w:lang w:val="en"/>
        </w:rPr>
        <w:t xml:space="preserve">Stage two:  </w:t>
      </w:r>
      <w:r w:rsidR="00D068D8">
        <w:rPr>
          <w:rFonts w:asciiTheme="minorHAnsi" w:hAnsiTheme="minorHAnsi" w:cstheme="minorHAnsi"/>
          <w:b/>
          <w:sz w:val="22"/>
          <w:szCs w:val="22"/>
          <w:lang w:val="en"/>
        </w:rPr>
        <w:t>I</w:t>
      </w:r>
      <w:r w:rsidRPr="00885071">
        <w:rPr>
          <w:rFonts w:asciiTheme="minorHAnsi" w:hAnsiTheme="minorHAnsi" w:cstheme="minorHAnsi"/>
          <w:b/>
          <w:sz w:val="22"/>
          <w:szCs w:val="22"/>
          <w:lang w:val="en"/>
        </w:rPr>
        <w:t>nvestigation</w:t>
      </w:r>
    </w:p>
    <w:p w14:paraId="3911AD64" w14:textId="1588D6E2" w:rsidR="008A5EFF" w:rsidRPr="00885071" w:rsidRDefault="008A5EFF" w:rsidP="00885071">
      <w:pPr>
        <w:pStyle w:val="NormalWeb"/>
        <w:spacing w:before="0" w:beforeAutospacing="0" w:after="0" w:afterAutospacing="0"/>
        <w:rPr>
          <w:rFonts w:asciiTheme="minorHAnsi" w:hAnsiTheme="minorHAnsi" w:cstheme="minorHAnsi"/>
          <w:bCs/>
          <w:sz w:val="22"/>
          <w:szCs w:val="22"/>
          <w:lang w:val="en"/>
        </w:rPr>
      </w:pPr>
      <w:r w:rsidRPr="00885071">
        <w:rPr>
          <w:rFonts w:asciiTheme="minorHAnsi" w:hAnsiTheme="minorHAnsi" w:cstheme="minorHAnsi"/>
          <w:sz w:val="22"/>
          <w:szCs w:val="22"/>
          <w:shd w:val="clear" w:color="auto" w:fill="FFFFFF"/>
        </w:rPr>
        <w:t>When using Stage Two</w:t>
      </w:r>
      <w:r w:rsidR="00880756">
        <w:rPr>
          <w:rFonts w:asciiTheme="minorHAnsi" w:hAnsiTheme="minorHAnsi" w:cstheme="minorHAnsi"/>
          <w:sz w:val="22"/>
          <w:szCs w:val="22"/>
          <w:shd w:val="clear" w:color="auto" w:fill="FFFFFF"/>
        </w:rPr>
        <w:t>,</w:t>
      </w:r>
      <w:r w:rsidRPr="00885071">
        <w:rPr>
          <w:rFonts w:asciiTheme="minorHAnsi" w:hAnsiTheme="minorHAnsi" w:cstheme="minorHAnsi"/>
          <w:sz w:val="22"/>
          <w:szCs w:val="22"/>
          <w:shd w:val="clear" w:color="auto" w:fill="FFFFFF"/>
        </w:rPr>
        <w:t xml:space="preserve"> we will acknowledge receipt of your complaint within three working days. </w:t>
      </w:r>
      <w:r w:rsidR="00D068D8">
        <w:rPr>
          <w:rFonts w:asciiTheme="minorHAnsi" w:hAnsiTheme="minorHAnsi" w:cstheme="minorHAnsi"/>
          <w:sz w:val="22"/>
          <w:szCs w:val="22"/>
          <w:shd w:val="clear" w:color="auto" w:fill="FFFFFF"/>
        </w:rPr>
        <w:t xml:space="preserve"> </w:t>
      </w:r>
      <w:r w:rsidRPr="00885071">
        <w:rPr>
          <w:rFonts w:asciiTheme="minorHAnsi" w:hAnsiTheme="minorHAnsi" w:cstheme="minorHAnsi"/>
          <w:sz w:val="22"/>
          <w:szCs w:val="22"/>
          <w:shd w:val="clear" w:color="auto" w:fill="FFFFFF"/>
        </w:rPr>
        <w:t xml:space="preserve">We will provide a full response as soon as possible and within 20 working days. </w:t>
      </w:r>
      <w:r w:rsidR="00D068D8">
        <w:rPr>
          <w:rFonts w:asciiTheme="minorHAnsi" w:hAnsiTheme="minorHAnsi" w:cstheme="minorHAnsi"/>
          <w:sz w:val="22"/>
          <w:szCs w:val="22"/>
          <w:shd w:val="clear" w:color="auto" w:fill="FFFFFF"/>
        </w:rPr>
        <w:t xml:space="preserve"> </w:t>
      </w:r>
      <w:r w:rsidRPr="00885071">
        <w:rPr>
          <w:rFonts w:asciiTheme="minorHAnsi" w:hAnsiTheme="minorHAnsi" w:cstheme="minorHAnsi"/>
          <w:sz w:val="22"/>
          <w:szCs w:val="22"/>
          <w:shd w:val="clear" w:color="auto" w:fill="FFFFFF"/>
        </w:rPr>
        <w:t>If our investigation takes longer, we will tell you and agree on revised time limits and keep you updated on progress</w:t>
      </w:r>
      <w:r w:rsidRPr="00885071">
        <w:rPr>
          <w:rFonts w:asciiTheme="minorHAnsi" w:hAnsiTheme="minorHAnsi" w:cstheme="minorHAnsi"/>
          <w:color w:val="333333"/>
          <w:sz w:val="22"/>
          <w:szCs w:val="22"/>
          <w:shd w:val="clear" w:color="auto" w:fill="FFFFFF"/>
        </w:rPr>
        <w:t>.</w:t>
      </w:r>
    </w:p>
    <w:p w14:paraId="1372D401" w14:textId="77777777" w:rsidR="008A5EFF" w:rsidRDefault="008A5EFF" w:rsidP="000A3DD5">
      <w:pPr>
        <w:spacing w:after="0" w:line="240" w:lineRule="auto"/>
      </w:pPr>
    </w:p>
    <w:p w14:paraId="1307370D" w14:textId="77777777" w:rsidR="00D068D8" w:rsidRPr="00885071" w:rsidRDefault="00D068D8" w:rsidP="00D068D8">
      <w:pPr>
        <w:pStyle w:val="Heading3"/>
        <w:shd w:val="clear" w:color="auto" w:fill="FFFFFF"/>
        <w:spacing w:before="0" w:line="240" w:lineRule="auto"/>
        <w:rPr>
          <w:rFonts w:asciiTheme="minorHAnsi" w:eastAsia="Times New Roman" w:hAnsiTheme="minorHAnsi" w:cstheme="minorHAnsi"/>
          <w:b/>
          <w:color w:val="auto"/>
          <w:sz w:val="22"/>
          <w:szCs w:val="22"/>
          <w:lang w:val="en" w:eastAsia="en-GB"/>
        </w:rPr>
      </w:pPr>
      <w:r w:rsidRPr="00885071">
        <w:rPr>
          <w:rFonts w:asciiTheme="minorHAnsi" w:eastAsia="Times New Roman" w:hAnsiTheme="minorHAnsi" w:cstheme="minorHAnsi"/>
          <w:b/>
          <w:color w:val="auto"/>
          <w:sz w:val="22"/>
          <w:szCs w:val="22"/>
          <w:lang w:val="en" w:eastAsia="en-GB"/>
        </w:rPr>
        <w:t>Is there an independent, impartial organisation that can investigate my complaint against the Council?</w:t>
      </w:r>
    </w:p>
    <w:p w14:paraId="3A853BFC" w14:textId="2DAA6AC2" w:rsidR="00D068D8" w:rsidRDefault="00D068D8" w:rsidP="00D068D8">
      <w:pPr>
        <w:spacing w:after="0" w:line="240" w:lineRule="auto"/>
      </w:pPr>
      <w:r w:rsidRPr="00F14F35">
        <w:t xml:space="preserve">We will make every effort to resolve any problems or complaints that you may have about the Council or any of our services. </w:t>
      </w:r>
      <w:r>
        <w:t xml:space="preserve"> </w:t>
      </w:r>
      <w:r w:rsidRPr="00F14F35">
        <w:t>However, on the rare occasions when people remain dissatisfied, they can ask the following independent, impartial organisation to investigate</w:t>
      </w:r>
      <w:r>
        <w:t xml:space="preserve">.  </w:t>
      </w:r>
    </w:p>
    <w:p w14:paraId="245B014C" w14:textId="77777777" w:rsidR="00D068D8" w:rsidRPr="00F14F35" w:rsidRDefault="00D068D8" w:rsidP="00D068D8">
      <w:pPr>
        <w:spacing w:after="0" w:line="240" w:lineRule="auto"/>
        <w:rPr>
          <w:sz w:val="10"/>
          <w:szCs w:val="10"/>
        </w:rPr>
      </w:pPr>
    </w:p>
    <w:p w14:paraId="4E025E16" w14:textId="77777777" w:rsidR="00546D0B" w:rsidRDefault="00D068D8" w:rsidP="00D068D8">
      <w:pPr>
        <w:spacing w:after="0" w:line="240" w:lineRule="auto"/>
        <w:sectPr w:rsidR="00546D0B" w:rsidSect="00546D0B">
          <w:pgSz w:w="11906" w:h="16838"/>
          <w:pgMar w:top="1134" w:right="1440" w:bottom="1134" w:left="1440" w:header="709" w:footer="709" w:gutter="0"/>
          <w:cols w:space="708"/>
          <w:docGrid w:linePitch="360"/>
        </w:sectPr>
      </w:pPr>
      <w:bookmarkStart w:id="1" w:name="_Hlk138690049"/>
      <w:r w:rsidRPr="005864DD">
        <w:t>As a factored homeowner, depending on the nature of the complaint</w:t>
      </w:r>
      <w:r>
        <w:t xml:space="preserve">, </w:t>
      </w:r>
      <w:r w:rsidRPr="005864DD">
        <w:t>you will be able to appeal to</w:t>
      </w:r>
      <w:r>
        <w:t xml:space="preserve"> the First Tier Tribunal and the Scottish Public Services Ombudsman:  we w</w:t>
      </w:r>
      <w:r w:rsidRPr="005864DD">
        <w:t xml:space="preserve">ill let you know your right of appeal.  You can use this right of appeal if you are still dissatisfied with our decision or the way we dealt with your complaint.   </w:t>
      </w:r>
      <w:bookmarkEnd w:id="1"/>
    </w:p>
    <w:p w14:paraId="6DB80835" w14:textId="77777777" w:rsidR="00891C5C" w:rsidRPr="006A674D" w:rsidRDefault="004A7C71" w:rsidP="00B66DAE">
      <w:pPr>
        <w:pStyle w:val="ListParagraph"/>
        <w:numPr>
          <w:ilvl w:val="0"/>
          <w:numId w:val="11"/>
        </w:numPr>
        <w:spacing w:after="0" w:line="240" w:lineRule="auto"/>
      </w:pPr>
      <w:hyperlink r:id="rId21" w:history="1">
        <w:r w:rsidR="00891C5C" w:rsidRPr="006A674D">
          <w:rPr>
            <w:rStyle w:val="Hyperlink"/>
            <w:b/>
            <w:bCs/>
            <w:color w:val="auto"/>
          </w:rPr>
          <w:t>First Tier Tribunal for Scotland (Housing and Property Chamber)</w:t>
        </w:r>
      </w:hyperlink>
      <w:r w:rsidR="00891C5C" w:rsidRPr="006A674D">
        <w:rPr>
          <w:b/>
          <w:bCs/>
        </w:rPr>
        <w:t xml:space="preserve"> </w:t>
      </w:r>
    </w:p>
    <w:p w14:paraId="663111D8" w14:textId="5C784ADE" w:rsidR="000C2F55" w:rsidRPr="006A674D" w:rsidRDefault="000C2F55" w:rsidP="000C2F55">
      <w:pPr>
        <w:pStyle w:val="ListParagraph"/>
        <w:spacing w:after="0" w:line="240" w:lineRule="auto"/>
        <w:ind w:left="360"/>
      </w:pPr>
      <w:bookmarkStart w:id="2" w:name="_Hlk140607729"/>
      <w:r w:rsidRPr="006A674D">
        <w:t>The Housing and Property Chamber determines applications from homeowners in relation to disputes between them and their property factor in relation to the property factors’ statutory duties and compliance with the Property Factors' Code of Conduct.</w:t>
      </w:r>
    </w:p>
    <w:bookmarkEnd w:id="2"/>
    <w:p w14:paraId="6D76AFF3" w14:textId="77777777" w:rsidR="000C2F55" w:rsidRPr="00546D0B" w:rsidRDefault="000C2F55" w:rsidP="000C2F55">
      <w:pPr>
        <w:spacing w:after="0" w:line="240" w:lineRule="auto"/>
        <w:ind w:left="360"/>
        <w:rPr>
          <w:b/>
          <w:bCs/>
          <w:sz w:val="10"/>
          <w:szCs w:val="10"/>
        </w:rPr>
      </w:pPr>
    </w:p>
    <w:p w14:paraId="7E180927" w14:textId="77777777" w:rsidR="00891C5C" w:rsidRPr="006A674D" w:rsidRDefault="00891C5C" w:rsidP="00B66DAE">
      <w:pPr>
        <w:spacing w:after="0" w:line="240" w:lineRule="auto"/>
        <w:ind w:left="360"/>
      </w:pPr>
      <w:r w:rsidRPr="006A674D">
        <w:t>There are only two circumstances a factored homeowner can appeal to the Housing and Property Chamber.  These are:</w:t>
      </w:r>
    </w:p>
    <w:p w14:paraId="7B241799" w14:textId="77777777" w:rsidR="00891C5C" w:rsidRPr="006A674D" w:rsidRDefault="00891C5C" w:rsidP="00B66DAE">
      <w:pPr>
        <w:spacing w:after="0" w:line="240" w:lineRule="auto"/>
        <w:ind w:left="360"/>
        <w:rPr>
          <w:sz w:val="10"/>
          <w:szCs w:val="10"/>
        </w:rPr>
      </w:pPr>
    </w:p>
    <w:p w14:paraId="32AA414B" w14:textId="77777777" w:rsidR="00891C5C" w:rsidRPr="006A674D" w:rsidRDefault="00891C5C" w:rsidP="00B66DAE">
      <w:pPr>
        <w:pStyle w:val="ListParagraph"/>
        <w:numPr>
          <w:ilvl w:val="0"/>
          <w:numId w:val="10"/>
        </w:numPr>
        <w:spacing w:after="0" w:line="240" w:lineRule="auto"/>
        <w:contextualSpacing w:val="0"/>
      </w:pPr>
      <w:r w:rsidRPr="006A674D">
        <w:t>The property factor is not complying with the Property Factor Code of Conduct</w:t>
      </w:r>
    </w:p>
    <w:p w14:paraId="4897A5B3" w14:textId="77777777" w:rsidR="00891C5C" w:rsidRPr="006A674D" w:rsidRDefault="00891C5C" w:rsidP="00B66DAE">
      <w:pPr>
        <w:pStyle w:val="ListParagraph"/>
        <w:spacing w:after="0" w:line="240" w:lineRule="auto"/>
        <w:ind w:left="360"/>
        <w:contextualSpacing w:val="0"/>
        <w:rPr>
          <w:sz w:val="10"/>
          <w:szCs w:val="10"/>
        </w:rPr>
      </w:pPr>
    </w:p>
    <w:p w14:paraId="7CBC9A7E" w14:textId="77777777" w:rsidR="00891C5C" w:rsidRPr="006A674D" w:rsidRDefault="00891C5C" w:rsidP="00B66DAE">
      <w:pPr>
        <w:pStyle w:val="ListParagraph"/>
        <w:numPr>
          <w:ilvl w:val="0"/>
          <w:numId w:val="10"/>
        </w:numPr>
        <w:spacing w:after="0" w:line="240" w:lineRule="auto"/>
        <w:contextualSpacing w:val="0"/>
      </w:pPr>
      <w:r w:rsidRPr="006A674D">
        <w:t>The property factor is not carrying out their duties as a property factor</w:t>
      </w:r>
    </w:p>
    <w:p w14:paraId="6A7FC523" w14:textId="00BB9781" w:rsidR="00891C5C" w:rsidRDefault="00891C5C" w:rsidP="00B66DAE">
      <w:pPr>
        <w:spacing w:after="0" w:line="240" w:lineRule="auto"/>
      </w:pPr>
    </w:p>
    <w:p w14:paraId="72AE46E5" w14:textId="15E3A2A3" w:rsidR="00706CF9" w:rsidRDefault="00706CF9" w:rsidP="00706CF9">
      <w:pPr>
        <w:spacing w:after="40"/>
        <w:ind w:left="720"/>
      </w:pPr>
      <w:r w:rsidRPr="005864DD">
        <w:t xml:space="preserve">You </w:t>
      </w:r>
      <w:r>
        <w:t xml:space="preserve">can appeal to the </w:t>
      </w:r>
      <w:r w:rsidR="00C353AB">
        <w:t>Housing and Property Chamber</w:t>
      </w:r>
      <w:r>
        <w:t xml:space="preserve"> if:</w:t>
      </w:r>
    </w:p>
    <w:p w14:paraId="0659796F" w14:textId="77777777" w:rsidR="00706CF9" w:rsidRDefault="00891C5C" w:rsidP="00706CF9">
      <w:pPr>
        <w:pStyle w:val="ListParagraph"/>
        <w:numPr>
          <w:ilvl w:val="0"/>
          <w:numId w:val="14"/>
        </w:numPr>
        <w:spacing w:after="40" w:line="240" w:lineRule="auto"/>
        <w:ind w:left="1077" w:hanging="357"/>
        <w:contextualSpacing w:val="0"/>
      </w:pPr>
      <w:r w:rsidRPr="006A674D">
        <w:t xml:space="preserve">You have notified the Council in writing of the reasons why you consider the Council has failed to carry out its factoring duties or failed to comply with the Code of Conduct; and </w:t>
      </w:r>
    </w:p>
    <w:p w14:paraId="42BAC92C" w14:textId="597C085B" w:rsidR="00891C5C" w:rsidRDefault="00891C5C" w:rsidP="00706CF9">
      <w:pPr>
        <w:pStyle w:val="ListParagraph"/>
        <w:numPr>
          <w:ilvl w:val="0"/>
          <w:numId w:val="14"/>
        </w:numPr>
        <w:spacing w:after="0" w:line="240" w:lineRule="auto"/>
      </w:pPr>
      <w:r w:rsidRPr="006A674D">
        <w:t>after the Council’s complaints process has been exhausted, you believe that the Council has refused to resolve your complaint or has unreasonably delayed attempting to resolve your complaint.</w:t>
      </w:r>
    </w:p>
    <w:p w14:paraId="52A6F54B" w14:textId="77777777" w:rsidR="00C353AB" w:rsidRDefault="00C353AB" w:rsidP="00C353AB">
      <w:pPr>
        <w:pStyle w:val="ListParagraph"/>
        <w:spacing w:after="0" w:line="240" w:lineRule="auto"/>
        <w:ind w:left="1080"/>
      </w:pPr>
    </w:p>
    <w:p w14:paraId="57A5B704" w14:textId="77777777" w:rsidR="00546D0B" w:rsidRPr="00546D0B" w:rsidRDefault="00546D0B" w:rsidP="00546D0B">
      <w:pPr>
        <w:spacing w:after="0" w:line="240" w:lineRule="auto"/>
        <w:ind w:left="720"/>
        <w:rPr>
          <w:rFonts w:cstheme="minorHAnsi"/>
        </w:rPr>
      </w:pPr>
      <w:r w:rsidRPr="00546D0B">
        <w:rPr>
          <w:rFonts w:cstheme="minorHAnsi"/>
        </w:rPr>
        <w:t xml:space="preserve">The Housing &amp; Property Chamber is open 9:00am to 5:00pm, Monday to Thursday, 9.00am – 4.30pm on Fridays and can be contacted: </w:t>
      </w:r>
    </w:p>
    <w:p w14:paraId="15C275E3" w14:textId="5C829562" w:rsidR="00546D0B" w:rsidRPr="00546D0B" w:rsidRDefault="00546D0B" w:rsidP="00C353AB">
      <w:pPr>
        <w:pStyle w:val="ListParagraph"/>
        <w:spacing w:after="0" w:line="240" w:lineRule="auto"/>
        <w:ind w:left="1080"/>
        <w:rPr>
          <w:sz w:val="10"/>
          <w:szCs w:val="10"/>
        </w:rPr>
      </w:pPr>
    </w:p>
    <w:p w14:paraId="1AB27D3F" w14:textId="1D852F7E" w:rsidR="00C353AB" w:rsidRPr="00C353AB" w:rsidRDefault="00C353AB" w:rsidP="00C353AB">
      <w:pPr>
        <w:spacing w:after="0" w:line="240" w:lineRule="auto"/>
        <w:ind w:left="720"/>
        <w:outlineLvl w:val="0"/>
        <w:rPr>
          <w:rFonts w:eastAsia="Times New Roman" w:cs="Times New Roman"/>
          <w:sz w:val="20"/>
          <w:szCs w:val="20"/>
          <w:lang w:eastAsia="en-GB"/>
        </w:rPr>
      </w:pPr>
      <w:r w:rsidRPr="00C353AB">
        <w:rPr>
          <w:rFonts w:eastAsia="Times New Roman" w:cs="Times New Roman"/>
          <w:b/>
          <w:sz w:val="20"/>
          <w:szCs w:val="20"/>
          <w:lang w:eastAsia="en-GB"/>
        </w:rPr>
        <w:t>Email:</w:t>
      </w:r>
      <w:r w:rsidRPr="00C353AB">
        <w:rPr>
          <w:rFonts w:eastAsia="Times New Roman" w:cs="Times New Roman"/>
          <w:sz w:val="20"/>
          <w:szCs w:val="20"/>
          <w:lang w:eastAsia="en-GB"/>
        </w:rPr>
        <w:t xml:space="preserve">  </w:t>
      </w:r>
      <w:r>
        <w:rPr>
          <w:rFonts w:eastAsia="Times New Roman" w:cs="Times New Roman"/>
          <w:sz w:val="20"/>
          <w:szCs w:val="20"/>
          <w:lang w:eastAsia="en-GB"/>
        </w:rPr>
        <w:tab/>
      </w:r>
      <w:r w:rsidRPr="00C353AB">
        <w:rPr>
          <w:rFonts w:eastAsia="Times New Roman" w:cs="Times New Roman"/>
          <w:sz w:val="20"/>
          <w:szCs w:val="20"/>
          <w:lang w:eastAsia="en-GB"/>
        </w:rPr>
        <w:tab/>
      </w:r>
      <w:hyperlink r:id="rId22" w:history="1">
        <w:r w:rsidRPr="00C353AB">
          <w:rPr>
            <w:rFonts w:eastAsia="Times New Roman" w:cs="Times New Roman"/>
            <w:sz w:val="20"/>
            <w:szCs w:val="20"/>
            <w:u w:val="single"/>
            <w:lang w:eastAsia="en-GB"/>
          </w:rPr>
          <w:t>HPCAdmin@scotcourtstribunals.gov.uk</w:t>
        </w:r>
      </w:hyperlink>
    </w:p>
    <w:p w14:paraId="4C7B9694" w14:textId="77777777" w:rsidR="00C353AB" w:rsidRPr="00C353AB" w:rsidRDefault="00C353AB" w:rsidP="00C353AB">
      <w:pPr>
        <w:spacing w:after="0" w:line="240" w:lineRule="auto"/>
        <w:ind w:left="720"/>
        <w:rPr>
          <w:rFonts w:eastAsia="Times New Roman" w:cs="Times New Roman"/>
          <w:b/>
          <w:sz w:val="4"/>
          <w:szCs w:val="4"/>
          <w:lang w:eastAsia="en-GB"/>
        </w:rPr>
      </w:pPr>
    </w:p>
    <w:p w14:paraId="3C4C8A8D" w14:textId="77777777" w:rsidR="00C353AB" w:rsidRPr="00C353AB" w:rsidRDefault="00C353AB" w:rsidP="00C353AB">
      <w:pPr>
        <w:spacing w:after="0" w:line="240" w:lineRule="auto"/>
        <w:ind w:left="720"/>
        <w:rPr>
          <w:rFonts w:eastAsia="Times New Roman" w:cs="Times New Roman"/>
          <w:sz w:val="20"/>
          <w:szCs w:val="20"/>
          <w:lang w:eastAsia="en-GB"/>
        </w:rPr>
      </w:pPr>
      <w:r w:rsidRPr="00C353AB">
        <w:rPr>
          <w:rFonts w:eastAsia="Times New Roman" w:cs="Times New Roman"/>
          <w:b/>
          <w:sz w:val="20"/>
          <w:szCs w:val="20"/>
          <w:lang w:eastAsia="en-GB"/>
        </w:rPr>
        <w:t>Telephone:</w:t>
      </w:r>
      <w:r w:rsidRPr="00C353AB">
        <w:rPr>
          <w:rFonts w:eastAsia="Times New Roman" w:cs="Times New Roman"/>
          <w:sz w:val="20"/>
          <w:szCs w:val="20"/>
          <w:lang w:eastAsia="en-GB"/>
        </w:rPr>
        <w:tab/>
        <w:t>0141 302 5900</w:t>
      </w:r>
    </w:p>
    <w:p w14:paraId="5F6C1471" w14:textId="77777777" w:rsidR="00C353AB" w:rsidRPr="00C353AB" w:rsidRDefault="00C353AB" w:rsidP="00C353AB">
      <w:pPr>
        <w:spacing w:after="0" w:line="240" w:lineRule="auto"/>
        <w:ind w:left="720"/>
        <w:rPr>
          <w:rFonts w:eastAsia="Times New Roman" w:cs="Times New Roman"/>
          <w:sz w:val="4"/>
          <w:szCs w:val="4"/>
          <w:lang w:eastAsia="en-GB"/>
        </w:rPr>
      </w:pPr>
    </w:p>
    <w:p w14:paraId="50592F5B" w14:textId="6A1D1888" w:rsidR="00C353AB" w:rsidRPr="00C353AB" w:rsidRDefault="00C353AB" w:rsidP="00C353AB">
      <w:pPr>
        <w:spacing w:after="0" w:line="240" w:lineRule="auto"/>
        <w:ind w:left="720"/>
        <w:rPr>
          <w:rFonts w:eastAsia="Times New Roman" w:cs="Times New Roman"/>
          <w:sz w:val="20"/>
          <w:szCs w:val="20"/>
          <w:lang w:eastAsia="en-GB"/>
        </w:rPr>
      </w:pPr>
      <w:r w:rsidRPr="00C353AB">
        <w:rPr>
          <w:rFonts w:eastAsia="Times New Roman" w:cs="Times New Roman"/>
          <w:b/>
          <w:sz w:val="20"/>
          <w:szCs w:val="20"/>
          <w:lang w:eastAsia="en-GB"/>
        </w:rPr>
        <w:t>By Fax:</w:t>
      </w:r>
      <w:r w:rsidRPr="00C353AB">
        <w:rPr>
          <w:rFonts w:eastAsia="Times New Roman" w:cs="Times New Roman"/>
          <w:sz w:val="20"/>
          <w:szCs w:val="20"/>
          <w:lang w:eastAsia="en-GB"/>
        </w:rPr>
        <w:tab/>
      </w:r>
      <w:r>
        <w:rPr>
          <w:rFonts w:eastAsia="Times New Roman" w:cs="Times New Roman"/>
          <w:sz w:val="20"/>
          <w:szCs w:val="20"/>
          <w:lang w:eastAsia="en-GB"/>
        </w:rPr>
        <w:tab/>
      </w:r>
      <w:r w:rsidRPr="00C353AB">
        <w:rPr>
          <w:rFonts w:eastAsia="Times New Roman" w:cs="Times New Roman"/>
          <w:sz w:val="20"/>
          <w:szCs w:val="20"/>
          <w:lang w:eastAsia="en-GB"/>
        </w:rPr>
        <w:t>0141 302 5901</w:t>
      </w:r>
    </w:p>
    <w:p w14:paraId="087A9D04" w14:textId="77777777" w:rsidR="00C353AB" w:rsidRPr="00C353AB" w:rsidRDefault="00C353AB" w:rsidP="00C353AB">
      <w:pPr>
        <w:spacing w:after="0" w:line="240" w:lineRule="auto"/>
        <w:ind w:left="720"/>
        <w:rPr>
          <w:rFonts w:eastAsia="Times New Roman" w:cs="Times New Roman"/>
          <w:sz w:val="4"/>
          <w:szCs w:val="4"/>
          <w:lang w:eastAsia="en-GB"/>
        </w:rPr>
      </w:pPr>
    </w:p>
    <w:p w14:paraId="62E64598" w14:textId="794314E3" w:rsidR="00C353AB" w:rsidRPr="00C353AB" w:rsidRDefault="00C353AB" w:rsidP="00C353AB">
      <w:pPr>
        <w:spacing w:after="0" w:line="240" w:lineRule="auto"/>
        <w:ind w:left="720"/>
        <w:rPr>
          <w:rFonts w:eastAsia="Times New Roman" w:cs="Times New Roman"/>
          <w:sz w:val="20"/>
          <w:szCs w:val="20"/>
          <w:lang w:eastAsia="en-GB"/>
        </w:rPr>
      </w:pPr>
      <w:r w:rsidRPr="00C353AB">
        <w:rPr>
          <w:rFonts w:eastAsia="Times New Roman" w:cs="Times New Roman"/>
          <w:b/>
          <w:sz w:val="20"/>
          <w:szCs w:val="20"/>
          <w:lang w:eastAsia="en-GB"/>
        </w:rPr>
        <w:t>By Post:</w:t>
      </w:r>
      <w:r w:rsidRPr="00C353AB">
        <w:rPr>
          <w:rFonts w:eastAsia="Times New Roman" w:cs="Times New Roman"/>
          <w:b/>
          <w:sz w:val="20"/>
          <w:szCs w:val="20"/>
          <w:lang w:eastAsia="en-GB"/>
        </w:rPr>
        <w:tab/>
      </w:r>
      <w:r>
        <w:rPr>
          <w:rFonts w:eastAsia="Times New Roman" w:cs="Times New Roman"/>
          <w:b/>
          <w:sz w:val="20"/>
          <w:szCs w:val="20"/>
          <w:lang w:eastAsia="en-GB"/>
        </w:rPr>
        <w:tab/>
      </w:r>
      <w:r w:rsidRPr="00C353AB">
        <w:rPr>
          <w:rFonts w:eastAsia="Times New Roman" w:cs="Times New Roman"/>
          <w:sz w:val="20"/>
          <w:szCs w:val="20"/>
          <w:lang w:eastAsia="en-GB"/>
        </w:rPr>
        <w:t>Housing and Property Chamber</w:t>
      </w:r>
    </w:p>
    <w:p w14:paraId="3708B954" w14:textId="77777777" w:rsidR="00C353AB" w:rsidRPr="00C353AB" w:rsidRDefault="00C353AB" w:rsidP="00C353AB">
      <w:pPr>
        <w:spacing w:after="0"/>
        <w:ind w:left="720"/>
        <w:rPr>
          <w:rFonts w:eastAsia="Times New Roman" w:cs="Times New Roman"/>
          <w:sz w:val="20"/>
          <w:szCs w:val="20"/>
          <w:lang w:eastAsia="en-GB"/>
        </w:rPr>
      </w:pPr>
      <w:r w:rsidRPr="00C353AB">
        <w:rPr>
          <w:rFonts w:eastAsia="Times New Roman" w:cs="Times New Roman"/>
          <w:sz w:val="20"/>
          <w:szCs w:val="20"/>
          <w:lang w:eastAsia="en-GB"/>
        </w:rPr>
        <w:tab/>
      </w:r>
      <w:r w:rsidRPr="00C353AB">
        <w:rPr>
          <w:rFonts w:eastAsia="Times New Roman" w:cs="Times New Roman"/>
          <w:sz w:val="20"/>
          <w:szCs w:val="20"/>
          <w:lang w:eastAsia="en-GB"/>
        </w:rPr>
        <w:tab/>
        <w:t>First-tier Tribunal for Scotland</w:t>
      </w:r>
    </w:p>
    <w:p w14:paraId="64BA8E93" w14:textId="77777777" w:rsidR="00C353AB" w:rsidRPr="00C353AB" w:rsidRDefault="00C353AB" w:rsidP="00C353AB">
      <w:pPr>
        <w:spacing w:after="0" w:line="240" w:lineRule="auto"/>
        <w:ind w:left="720"/>
        <w:rPr>
          <w:rFonts w:eastAsia="Times New Roman" w:cs="Times New Roman"/>
          <w:sz w:val="20"/>
          <w:szCs w:val="20"/>
          <w:lang w:eastAsia="en-GB"/>
        </w:rPr>
      </w:pPr>
      <w:r w:rsidRPr="00C353AB">
        <w:rPr>
          <w:rFonts w:eastAsia="Times New Roman" w:cs="Times New Roman"/>
          <w:sz w:val="20"/>
          <w:szCs w:val="20"/>
          <w:lang w:eastAsia="en-GB"/>
        </w:rPr>
        <w:tab/>
      </w:r>
      <w:r w:rsidRPr="00C353AB">
        <w:rPr>
          <w:rFonts w:eastAsia="Times New Roman" w:cs="Times New Roman"/>
          <w:sz w:val="20"/>
          <w:szCs w:val="20"/>
          <w:lang w:eastAsia="en-GB"/>
        </w:rPr>
        <w:tab/>
        <w:t>Glasgow Tribunals Centre</w:t>
      </w:r>
    </w:p>
    <w:p w14:paraId="63FC8D0B" w14:textId="77777777" w:rsidR="00C353AB" w:rsidRPr="00C353AB" w:rsidRDefault="00C353AB" w:rsidP="00C353AB">
      <w:pPr>
        <w:spacing w:after="0" w:line="240" w:lineRule="auto"/>
        <w:ind w:left="720"/>
        <w:rPr>
          <w:rFonts w:eastAsia="Times New Roman" w:cs="Times New Roman"/>
          <w:sz w:val="20"/>
          <w:szCs w:val="20"/>
          <w:lang w:eastAsia="en-GB"/>
        </w:rPr>
      </w:pPr>
      <w:r w:rsidRPr="00C353AB">
        <w:rPr>
          <w:rFonts w:eastAsia="Times New Roman" w:cs="Times New Roman"/>
          <w:sz w:val="20"/>
          <w:szCs w:val="20"/>
          <w:lang w:eastAsia="en-GB"/>
        </w:rPr>
        <w:tab/>
      </w:r>
      <w:r w:rsidRPr="00C353AB">
        <w:rPr>
          <w:rFonts w:eastAsia="Times New Roman" w:cs="Times New Roman"/>
          <w:sz w:val="20"/>
          <w:szCs w:val="20"/>
          <w:lang w:eastAsia="en-GB"/>
        </w:rPr>
        <w:tab/>
        <w:t>20 York Street</w:t>
      </w:r>
    </w:p>
    <w:p w14:paraId="6ABBD18F" w14:textId="77777777" w:rsidR="00C353AB" w:rsidRPr="00C353AB" w:rsidRDefault="00C353AB" w:rsidP="00C353AB">
      <w:pPr>
        <w:spacing w:after="0" w:line="240" w:lineRule="auto"/>
        <w:ind w:left="720"/>
        <w:rPr>
          <w:rFonts w:eastAsia="Times New Roman" w:cs="Times New Roman"/>
          <w:sz w:val="20"/>
          <w:szCs w:val="20"/>
          <w:lang w:eastAsia="en-GB"/>
        </w:rPr>
      </w:pPr>
      <w:r w:rsidRPr="00C353AB">
        <w:rPr>
          <w:rFonts w:eastAsia="Times New Roman" w:cs="Times New Roman"/>
          <w:sz w:val="20"/>
          <w:szCs w:val="20"/>
          <w:lang w:eastAsia="en-GB"/>
        </w:rPr>
        <w:tab/>
      </w:r>
      <w:r w:rsidRPr="00C353AB">
        <w:rPr>
          <w:rFonts w:eastAsia="Times New Roman" w:cs="Times New Roman"/>
          <w:sz w:val="20"/>
          <w:szCs w:val="20"/>
          <w:lang w:eastAsia="en-GB"/>
        </w:rPr>
        <w:tab/>
        <w:t>Glasgow</w:t>
      </w:r>
    </w:p>
    <w:p w14:paraId="426350BD" w14:textId="77777777" w:rsidR="00C353AB" w:rsidRPr="00C353AB" w:rsidRDefault="00C353AB" w:rsidP="00C353AB">
      <w:pPr>
        <w:ind w:left="720"/>
        <w:rPr>
          <w:rFonts w:eastAsia="Times New Roman" w:cs="Times New Roman"/>
          <w:sz w:val="20"/>
          <w:szCs w:val="20"/>
          <w:lang w:eastAsia="en-GB"/>
        </w:rPr>
      </w:pPr>
      <w:r w:rsidRPr="00C353AB">
        <w:rPr>
          <w:rFonts w:eastAsia="Times New Roman" w:cs="Times New Roman"/>
          <w:sz w:val="20"/>
          <w:szCs w:val="20"/>
          <w:lang w:eastAsia="en-GB"/>
        </w:rPr>
        <w:tab/>
      </w:r>
      <w:r w:rsidRPr="00C353AB">
        <w:rPr>
          <w:rFonts w:eastAsia="Times New Roman" w:cs="Times New Roman"/>
          <w:sz w:val="20"/>
          <w:szCs w:val="20"/>
          <w:lang w:eastAsia="en-GB"/>
        </w:rPr>
        <w:tab/>
        <w:t>G2 8GT</w:t>
      </w:r>
    </w:p>
    <w:p w14:paraId="31F7D73B" w14:textId="0C08AF81" w:rsidR="00891C5C" w:rsidRPr="006A674D" w:rsidRDefault="00891C5C" w:rsidP="00546D0B">
      <w:pPr>
        <w:spacing w:after="0" w:line="240" w:lineRule="auto"/>
        <w:rPr>
          <w:rFonts w:eastAsia="Times New Roman" w:cs="Times New Roman"/>
          <w:sz w:val="20"/>
          <w:szCs w:val="20"/>
          <w:lang w:eastAsia="en-GB"/>
        </w:rPr>
      </w:pPr>
    </w:p>
    <w:p w14:paraId="5E0F664C" w14:textId="06BD3216" w:rsidR="00891C5C" w:rsidRPr="006A674D" w:rsidRDefault="004A7C71" w:rsidP="00B66DAE">
      <w:pPr>
        <w:pStyle w:val="ListParagraph"/>
        <w:numPr>
          <w:ilvl w:val="0"/>
          <w:numId w:val="11"/>
        </w:numPr>
        <w:spacing w:after="0" w:line="240" w:lineRule="auto"/>
        <w:rPr>
          <w:b/>
          <w:bCs/>
        </w:rPr>
      </w:pPr>
      <w:hyperlink r:id="rId23" w:history="1">
        <w:r w:rsidR="00891C5C" w:rsidRPr="006A674D">
          <w:rPr>
            <w:rStyle w:val="Hyperlink"/>
            <w:b/>
            <w:bCs/>
            <w:color w:val="auto"/>
          </w:rPr>
          <w:t>Scottish Public Services Ombudsman (SPSO)</w:t>
        </w:r>
      </w:hyperlink>
      <w:r w:rsidR="00891C5C" w:rsidRPr="006A674D">
        <w:rPr>
          <w:b/>
          <w:bCs/>
        </w:rPr>
        <w:t xml:space="preserve"> </w:t>
      </w:r>
    </w:p>
    <w:p w14:paraId="6055BF84" w14:textId="206976CD" w:rsidR="0081555A" w:rsidRDefault="0081555A" w:rsidP="00546D0B">
      <w:pPr>
        <w:spacing w:after="0" w:line="240" w:lineRule="auto"/>
        <w:ind w:left="357"/>
      </w:pPr>
      <w:r w:rsidRPr="005864DD">
        <w:t xml:space="preserve">If your complaint falls within the remit of the </w:t>
      </w:r>
      <w:r w:rsidR="00546D0B">
        <w:t>Housing &amp; Property Chamber</w:t>
      </w:r>
      <w:r w:rsidRPr="005864DD">
        <w:t xml:space="preserve">, you can also appeal to the SPSO.  This part of your complaint can only be about the way your complaint was dealt with.  </w:t>
      </w:r>
    </w:p>
    <w:p w14:paraId="382B5F48" w14:textId="77777777" w:rsidR="00546D0B" w:rsidRPr="006A674D" w:rsidRDefault="00546D0B" w:rsidP="00546D0B">
      <w:pPr>
        <w:spacing w:after="0" w:line="240" w:lineRule="auto"/>
        <w:ind w:left="357"/>
      </w:pPr>
    </w:p>
    <w:p w14:paraId="629A0589" w14:textId="77777777" w:rsidR="00C353AB" w:rsidRDefault="00C353AB" w:rsidP="00C353AB">
      <w:pPr>
        <w:pStyle w:val="NormalWeb"/>
        <w:spacing w:before="0" w:beforeAutospacing="0" w:after="0" w:afterAutospacing="0"/>
        <w:ind w:left="357"/>
        <w:rPr>
          <w:rFonts w:asciiTheme="minorHAnsi" w:hAnsiTheme="minorHAnsi" w:cstheme="minorHAnsi"/>
          <w:sz w:val="22"/>
          <w:szCs w:val="22"/>
        </w:rPr>
      </w:pPr>
      <w:r w:rsidRPr="00885071">
        <w:rPr>
          <w:rFonts w:asciiTheme="minorHAnsi" w:hAnsiTheme="minorHAnsi" w:cstheme="minorHAnsi"/>
          <w:sz w:val="22"/>
          <w:szCs w:val="22"/>
        </w:rPr>
        <w:t xml:space="preserve">The SPSO will only consider complaints which have completed all stages of the Council's complaints procedure so you should contact the Council in the first instance. </w:t>
      </w:r>
      <w:r>
        <w:rPr>
          <w:rFonts w:asciiTheme="minorHAnsi" w:hAnsiTheme="minorHAnsi" w:cstheme="minorHAnsi"/>
          <w:sz w:val="22"/>
          <w:szCs w:val="22"/>
        </w:rPr>
        <w:t xml:space="preserve"> </w:t>
      </w:r>
      <w:r w:rsidRPr="00885071">
        <w:rPr>
          <w:rFonts w:asciiTheme="minorHAnsi" w:hAnsiTheme="minorHAnsi" w:cstheme="minorHAnsi"/>
          <w:sz w:val="22"/>
          <w:szCs w:val="22"/>
        </w:rPr>
        <w:t>The SPSO cannot normally look at complaints:</w:t>
      </w:r>
    </w:p>
    <w:p w14:paraId="49930999" w14:textId="77777777" w:rsidR="00546D0B" w:rsidRPr="00546D0B" w:rsidRDefault="00546D0B" w:rsidP="00546D0B">
      <w:pPr>
        <w:pStyle w:val="NormalWeb"/>
        <w:spacing w:before="0" w:beforeAutospacing="0" w:after="0" w:afterAutospacing="0"/>
        <w:ind w:left="720"/>
        <w:rPr>
          <w:rFonts w:asciiTheme="minorHAnsi" w:hAnsiTheme="minorHAnsi" w:cstheme="minorHAnsi"/>
          <w:sz w:val="10"/>
          <w:szCs w:val="10"/>
          <w:lang w:val="en"/>
        </w:rPr>
      </w:pPr>
    </w:p>
    <w:p w14:paraId="49D3499C" w14:textId="77777777" w:rsidR="00C353AB" w:rsidRDefault="00C353AB" w:rsidP="00C353AB">
      <w:pPr>
        <w:pStyle w:val="NormalWeb"/>
        <w:numPr>
          <w:ilvl w:val="0"/>
          <w:numId w:val="21"/>
        </w:numPr>
        <w:shd w:val="clear" w:color="auto" w:fill="FFFFFF"/>
        <w:spacing w:before="0" w:beforeAutospacing="0" w:after="0" w:afterAutospacing="0"/>
        <w:ind w:left="714" w:hanging="357"/>
        <w:rPr>
          <w:rFonts w:asciiTheme="minorHAnsi" w:hAnsiTheme="minorHAnsi" w:cstheme="minorHAnsi"/>
          <w:sz w:val="22"/>
          <w:szCs w:val="22"/>
        </w:rPr>
      </w:pPr>
      <w:r w:rsidRPr="00885071">
        <w:rPr>
          <w:rFonts w:asciiTheme="minorHAnsi" w:hAnsiTheme="minorHAnsi" w:cstheme="minorHAnsi"/>
          <w:sz w:val="22"/>
          <w:szCs w:val="22"/>
        </w:rPr>
        <w:t>where you have not gone all the way through the council's complaints handling procedure more than 12 months after you became aware of the matter you want to complain about, or that have been or are being considered in court.</w:t>
      </w:r>
    </w:p>
    <w:p w14:paraId="6353E8BF" w14:textId="77777777" w:rsidR="00C353AB" w:rsidRPr="00885071" w:rsidRDefault="00C353AB" w:rsidP="00C353AB">
      <w:pPr>
        <w:pStyle w:val="NormalWeb"/>
        <w:shd w:val="clear" w:color="auto" w:fill="FFFFFF"/>
        <w:spacing w:before="0" w:beforeAutospacing="0" w:after="0" w:afterAutospacing="0"/>
        <w:ind w:left="714"/>
        <w:rPr>
          <w:rFonts w:asciiTheme="minorHAnsi" w:hAnsiTheme="minorHAnsi" w:cstheme="minorHAnsi"/>
          <w:sz w:val="22"/>
          <w:szCs w:val="22"/>
        </w:rPr>
      </w:pPr>
    </w:p>
    <w:p w14:paraId="6002F991" w14:textId="77777777" w:rsidR="00891C5C" w:rsidRPr="006A674D" w:rsidRDefault="00891C5C" w:rsidP="00546D0B">
      <w:pPr>
        <w:spacing w:after="0"/>
        <w:ind w:left="714"/>
        <w:outlineLvl w:val="0"/>
        <w:rPr>
          <w:sz w:val="18"/>
          <w:szCs w:val="18"/>
        </w:rPr>
      </w:pPr>
      <w:r w:rsidRPr="006A674D">
        <w:rPr>
          <w:rFonts w:eastAsia="Times New Roman" w:cs="Times New Roman"/>
          <w:b/>
          <w:sz w:val="20"/>
          <w:szCs w:val="20"/>
          <w:lang w:eastAsia="en-GB"/>
        </w:rPr>
        <w:t>Online:</w:t>
      </w:r>
      <w:r w:rsidRPr="006A674D">
        <w:rPr>
          <w:rFonts w:eastAsia="Times New Roman" w:cs="Times New Roman"/>
          <w:b/>
          <w:sz w:val="20"/>
          <w:szCs w:val="20"/>
          <w:lang w:eastAsia="en-GB"/>
        </w:rPr>
        <w:tab/>
      </w:r>
      <w:r w:rsidRPr="006A674D">
        <w:rPr>
          <w:sz w:val="18"/>
          <w:szCs w:val="18"/>
        </w:rPr>
        <w:tab/>
      </w:r>
      <w:hyperlink r:id="rId24" w:history="1">
        <w:r w:rsidRPr="00885071">
          <w:rPr>
            <w:rStyle w:val="Hyperlink"/>
            <w:color w:val="auto"/>
            <w:sz w:val="20"/>
            <w:szCs w:val="20"/>
          </w:rPr>
          <w:t>www.spso.org.uk/</w:t>
        </w:r>
      </w:hyperlink>
    </w:p>
    <w:p w14:paraId="6D2D1534" w14:textId="77777777" w:rsidR="00891C5C" w:rsidRPr="006A674D" w:rsidRDefault="00891C5C" w:rsidP="00546D0B">
      <w:pPr>
        <w:spacing w:after="0"/>
        <w:ind w:left="714"/>
        <w:outlineLvl w:val="0"/>
        <w:rPr>
          <w:sz w:val="4"/>
          <w:szCs w:val="4"/>
        </w:rPr>
      </w:pPr>
    </w:p>
    <w:p w14:paraId="75934A72" w14:textId="77777777" w:rsidR="00891C5C" w:rsidRPr="006A674D" w:rsidRDefault="00891C5C" w:rsidP="00546D0B">
      <w:pPr>
        <w:pStyle w:val="NormalWeb"/>
        <w:spacing w:before="0" w:beforeAutospacing="0" w:after="0" w:afterAutospacing="0"/>
        <w:ind w:left="714"/>
        <w:rPr>
          <w:rFonts w:asciiTheme="minorHAnsi" w:hAnsiTheme="minorHAnsi"/>
          <w:sz w:val="20"/>
          <w:szCs w:val="20"/>
        </w:rPr>
      </w:pPr>
      <w:r w:rsidRPr="006A674D">
        <w:rPr>
          <w:rFonts w:asciiTheme="minorHAnsi" w:hAnsiTheme="minorHAnsi"/>
          <w:b/>
          <w:sz w:val="20"/>
          <w:szCs w:val="20"/>
        </w:rPr>
        <w:t>Online contact:</w:t>
      </w:r>
      <w:r w:rsidRPr="006A674D">
        <w:rPr>
          <w:rFonts w:asciiTheme="minorHAnsi" w:hAnsiTheme="minorHAnsi"/>
          <w:sz w:val="20"/>
          <w:szCs w:val="20"/>
        </w:rPr>
        <w:tab/>
      </w:r>
      <w:hyperlink r:id="rId25" w:history="1">
        <w:r w:rsidRPr="006A674D">
          <w:rPr>
            <w:rStyle w:val="Hyperlink"/>
            <w:rFonts w:asciiTheme="minorHAnsi" w:hAnsiTheme="minorHAnsi"/>
            <w:color w:val="auto"/>
            <w:sz w:val="20"/>
            <w:szCs w:val="20"/>
          </w:rPr>
          <w:t>www.spso.org.uk/contact-us</w:t>
        </w:r>
      </w:hyperlink>
    </w:p>
    <w:p w14:paraId="2E9C009C" w14:textId="77777777" w:rsidR="00891C5C" w:rsidRPr="006A674D" w:rsidRDefault="00891C5C" w:rsidP="00546D0B">
      <w:pPr>
        <w:pStyle w:val="NormalWeb"/>
        <w:spacing w:before="0" w:beforeAutospacing="0" w:after="0" w:afterAutospacing="0"/>
        <w:ind w:left="714"/>
        <w:rPr>
          <w:rFonts w:asciiTheme="minorHAnsi" w:hAnsiTheme="minorHAnsi"/>
          <w:sz w:val="4"/>
          <w:szCs w:val="4"/>
        </w:rPr>
      </w:pPr>
    </w:p>
    <w:p w14:paraId="31D02AA1" w14:textId="72DB7BDF" w:rsidR="00891C5C" w:rsidRPr="006A674D" w:rsidRDefault="00891C5C" w:rsidP="00546D0B">
      <w:pPr>
        <w:pStyle w:val="NormalWeb"/>
        <w:spacing w:before="0" w:beforeAutospacing="0" w:after="0" w:afterAutospacing="0"/>
        <w:ind w:left="714"/>
        <w:rPr>
          <w:rFonts w:asciiTheme="minorHAnsi" w:hAnsiTheme="minorHAnsi"/>
          <w:sz w:val="20"/>
          <w:szCs w:val="20"/>
        </w:rPr>
      </w:pPr>
      <w:r w:rsidRPr="006A674D">
        <w:rPr>
          <w:rFonts w:asciiTheme="minorHAnsi" w:hAnsiTheme="minorHAnsi"/>
          <w:b/>
          <w:sz w:val="20"/>
          <w:szCs w:val="20"/>
        </w:rPr>
        <w:t>Freephone:</w:t>
      </w:r>
      <w:r w:rsidR="006A674D">
        <w:rPr>
          <w:rFonts w:asciiTheme="minorHAnsi" w:hAnsiTheme="minorHAnsi"/>
          <w:b/>
          <w:sz w:val="20"/>
          <w:szCs w:val="20"/>
        </w:rPr>
        <w:tab/>
      </w:r>
      <w:r w:rsidRPr="006A674D">
        <w:rPr>
          <w:rFonts w:asciiTheme="minorHAnsi" w:hAnsiTheme="minorHAnsi"/>
          <w:sz w:val="20"/>
          <w:szCs w:val="20"/>
        </w:rPr>
        <w:t>0800 377 7330</w:t>
      </w:r>
    </w:p>
    <w:p w14:paraId="1A0020AE" w14:textId="77777777" w:rsidR="00891C5C" w:rsidRPr="006A674D" w:rsidRDefault="00891C5C" w:rsidP="00546D0B">
      <w:pPr>
        <w:pStyle w:val="NormalWeb"/>
        <w:spacing w:before="0" w:beforeAutospacing="0" w:after="0" w:afterAutospacing="0"/>
        <w:rPr>
          <w:rFonts w:asciiTheme="minorHAnsi" w:hAnsiTheme="minorHAnsi"/>
          <w:sz w:val="4"/>
          <w:szCs w:val="20"/>
        </w:rPr>
      </w:pPr>
    </w:p>
    <w:p w14:paraId="11F283E9" w14:textId="692C1C29" w:rsidR="00891C5C" w:rsidRPr="006A674D" w:rsidRDefault="00891C5C" w:rsidP="00546D0B">
      <w:pPr>
        <w:pStyle w:val="NormalWeb"/>
        <w:spacing w:before="0" w:beforeAutospacing="0" w:after="0" w:afterAutospacing="0"/>
        <w:ind w:left="714"/>
        <w:rPr>
          <w:rFonts w:asciiTheme="minorHAnsi" w:hAnsiTheme="minorHAnsi"/>
          <w:sz w:val="20"/>
          <w:szCs w:val="20"/>
        </w:rPr>
      </w:pPr>
      <w:r w:rsidRPr="006A674D">
        <w:rPr>
          <w:rFonts w:asciiTheme="minorHAnsi" w:hAnsiTheme="minorHAnsi"/>
          <w:b/>
          <w:sz w:val="20"/>
          <w:szCs w:val="20"/>
        </w:rPr>
        <w:t>Fax:</w:t>
      </w:r>
      <w:r w:rsidRPr="006A674D">
        <w:rPr>
          <w:rFonts w:asciiTheme="minorHAnsi" w:hAnsiTheme="minorHAnsi"/>
          <w:b/>
          <w:sz w:val="20"/>
          <w:szCs w:val="20"/>
        </w:rPr>
        <w:tab/>
      </w:r>
      <w:r w:rsidRPr="006A674D">
        <w:rPr>
          <w:rFonts w:asciiTheme="minorHAnsi" w:hAnsiTheme="minorHAnsi"/>
          <w:sz w:val="20"/>
          <w:szCs w:val="20"/>
        </w:rPr>
        <w:tab/>
        <w:t>0800 377 7331</w:t>
      </w:r>
    </w:p>
    <w:p w14:paraId="1FBB4D2D" w14:textId="77777777" w:rsidR="00891C5C" w:rsidRPr="006A674D" w:rsidRDefault="00891C5C" w:rsidP="00546D0B">
      <w:pPr>
        <w:pStyle w:val="NormalWeb"/>
        <w:spacing w:before="0" w:beforeAutospacing="0" w:after="0" w:afterAutospacing="0"/>
        <w:ind w:left="714"/>
        <w:rPr>
          <w:rFonts w:asciiTheme="minorHAnsi" w:hAnsiTheme="minorHAnsi"/>
          <w:sz w:val="4"/>
          <w:szCs w:val="20"/>
        </w:rPr>
      </w:pPr>
    </w:p>
    <w:p w14:paraId="6F8C6E6B" w14:textId="77777777" w:rsidR="00891C5C" w:rsidRPr="006A674D" w:rsidRDefault="00891C5C" w:rsidP="00546D0B">
      <w:pPr>
        <w:pStyle w:val="NormalWeb"/>
        <w:spacing w:before="0" w:beforeAutospacing="0" w:after="0" w:afterAutospacing="0"/>
        <w:ind w:left="714"/>
        <w:rPr>
          <w:rFonts w:asciiTheme="minorHAnsi" w:hAnsiTheme="minorHAnsi"/>
          <w:sz w:val="20"/>
          <w:szCs w:val="20"/>
          <w:lang w:val="en"/>
        </w:rPr>
      </w:pPr>
      <w:r w:rsidRPr="006A674D">
        <w:rPr>
          <w:rFonts w:asciiTheme="minorHAnsi" w:hAnsiTheme="minorHAnsi"/>
          <w:b/>
          <w:bCs/>
          <w:sz w:val="20"/>
          <w:szCs w:val="20"/>
          <w:lang w:val="en"/>
        </w:rPr>
        <w:t>Post:</w:t>
      </w:r>
      <w:r w:rsidRPr="006A674D">
        <w:rPr>
          <w:rFonts w:asciiTheme="minorHAnsi" w:hAnsiTheme="minorHAnsi"/>
          <w:sz w:val="20"/>
          <w:szCs w:val="20"/>
          <w:lang w:val="en"/>
        </w:rPr>
        <w:tab/>
      </w:r>
      <w:r w:rsidRPr="006A674D">
        <w:rPr>
          <w:rFonts w:asciiTheme="minorHAnsi" w:hAnsiTheme="minorHAnsi"/>
          <w:sz w:val="20"/>
          <w:szCs w:val="20"/>
          <w:lang w:val="en"/>
        </w:rPr>
        <w:tab/>
        <w:t>Freepost SPSO</w:t>
      </w:r>
    </w:p>
    <w:p w14:paraId="7974EC1D" w14:textId="77777777" w:rsidR="00891C5C" w:rsidRPr="006A674D" w:rsidRDefault="00891C5C" w:rsidP="00546D0B">
      <w:pPr>
        <w:pStyle w:val="NormalWeb"/>
        <w:spacing w:before="0" w:beforeAutospacing="0" w:after="0" w:afterAutospacing="0"/>
        <w:ind w:left="714"/>
        <w:rPr>
          <w:rFonts w:asciiTheme="minorHAnsi" w:hAnsiTheme="minorHAnsi"/>
          <w:sz w:val="4"/>
          <w:szCs w:val="20"/>
          <w:lang w:val="en"/>
        </w:rPr>
      </w:pPr>
    </w:p>
    <w:p w14:paraId="15930E72" w14:textId="5C413E5D" w:rsidR="00891C5C" w:rsidRPr="006A674D" w:rsidRDefault="00891C5C" w:rsidP="00546D0B">
      <w:pPr>
        <w:pStyle w:val="NormalWeb"/>
        <w:spacing w:before="0" w:beforeAutospacing="0" w:after="0" w:afterAutospacing="0"/>
        <w:ind w:left="714"/>
        <w:rPr>
          <w:rFonts w:asciiTheme="minorHAnsi" w:hAnsiTheme="minorHAnsi"/>
          <w:bCs/>
          <w:sz w:val="20"/>
          <w:szCs w:val="20"/>
          <w:lang w:val="en"/>
        </w:rPr>
      </w:pPr>
      <w:r w:rsidRPr="006A674D">
        <w:rPr>
          <w:rFonts w:asciiTheme="minorHAnsi" w:hAnsiTheme="minorHAnsi"/>
          <w:b/>
          <w:bCs/>
          <w:sz w:val="20"/>
          <w:szCs w:val="20"/>
          <w:lang w:val="en"/>
        </w:rPr>
        <w:t>In</w:t>
      </w:r>
      <w:r w:rsidR="008E0ED2">
        <w:rPr>
          <w:rFonts w:asciiTheme="minorHAnsi" w:hAnsiTheme="minorHAnsi"/>
          <w:b/>
          <w:bCs/>
          <w:sz w:val="20"/>
          <w:szCs w:val="20"/>
          <w:lang w:val="en"/>
        </w:rPr>
        <w:t xml:space="preserve"> </w:t>
      </w:r>
      <w:r w:rsidR="004147D1">
        <w:rPr>
          <w:rFonts w:asciiTheme="minorHAnsi" w:hAnsiTheme="minorHAnsi"/>
          <w:b/>
          <w:bCs/>
          <w:sz w:val="20"/>
          <w:szCs w:val="20"/>
          <w:lang w:val="en"/>
        </w:rPr>
        <w:t>p</w:t>
      </w:r>
      <w:r w:rsidRPr="006A674D">
        <w:rPr>
          <w:rFonts w:asciiTheme="minorHAnsi" w:hAnsiTheme="minorHAnsi"/>
          <w:b/>
          <w:bCs/>
          <w:sz w:val="20"/>
          <w:szCs w:val="20"/>
          <w:lang w:val="en"/>
        </w:rPr>
        <w:t>erson:</w:t>
      </w:r>
      <w:r w:rsidR="006A674D">
        <w:rPr>
          <w:rFonts w:asciiTheme="minorHAnsi" w:hAnsiTheme="minorHAnsi"/>
          <w:b/>
          <w:bCs/>
          <w:sz w:val="20"/>
          <w:szCs w:val="20"/>
          <w:lang w:val="en"/>
        </w:rPr>
        <w:tab/>
      </w:r>
      <w:r w:rsidRPr="006A674D">
        <w:rPr>
          <w:rFonts w:asciiTheme="minorHAnsi" w:hAnsiTheme="minorHAnsi"/>
          <w:bCs/>
          <w:sz w:val="20"/>
          <w:szCs w:val="20"/>
          <w:lang w:val="en"/>
        </w:rPr>
        <w:t>(you must arrange an appointment first by phoning 0800 377 7330)</w:t>
      </w:r>
    </w:p>
    <w:p w14:paraId="459DF345" w14:textId="77777777" w:rsidR="00891C5C" w:rsidRPr="006A674D" w:rsidRDefault="00891C5C" w:rsidP="00546D0B">
      <w:pPr>
        <w:pStyle w:val="NormalWeb"/>
        <w:spacing w:before="0" w:beforeAutospacing="0" w:after="0" w:afterAutospacing="0"/>
        <w:ind w:left="714"/>
        <w:rPr>
          <w:rFonts w:asciiTheme="minorHAnsi" w:hAnsiTheme="minorHAnsi"/>
          <w:bCs/>
          <w:sz w:val="6"/>
          <w:szCs w:val="6"/>
          <w:lang w:val="en"/>
        </w:rPr>
      </w:pPr>
      <w:r w:rsidRPr="006A674D">
        <w:rPr>
          <w:rFonts w:asciiTheme="minorHAnsi" w:hAnsiTheme="minorHAnsi"/>
          <w:bCs/>
          <w:sz w:val="20"/>
          <w:szCs w:val="20"/>
          <w:lang w:val="en"/>
        </w:rPr>
        <w:tab/>
      </w:r>
      <w:r w:rsidRPr="006A674D">
        <w:rPr>
          <w:rFonts w:asciiTheme="minorHAnsi" w:hAnsiTheme="minorHAnsi"/>
          <w:bCs/>
          <w:sz w:val="20"/>
          <w:szCs w:val="20"/>
          <w:lang w:val="en"/>
        </w:rPr>
        <w:tab/>
      </w:r>
      <w:r w:rsidRPr="006A674D">
        <w:rPr>
          <w:rFonts w:asciiTheme="minorHAnsi" w:hAnsiTheme="minorHAnsi"/>
          <w:bCs/>
          <w:sz w:val="20"/>
          <w:szCs w:val="20"/>
          <w:lang w:val="en"/>
        </w:rPr>
        <w:tab/>
      </w:r>
    </w:p>
    <w:p w14:paraId="578A7F52" w14:textId="1D1C0E9A" w:rsidR="00891C5C" w:rsidRPr="006A674D" w:rsidRDefault="00891C5C" w:rsidP="00546D0B">
      <w:pPr>
        <w:pStyle w:val="NormalWeb"/>
        <w:spacing w:before="0" w:beforeAutospacing="0" w:after="0" w:afterAutospacing="0"/>
        <w:ind w:left="714"/>
        <w:rPr>
          <w:rFonts w:asciiTheme="minorHAnsi" w:hAnsiTheme="minorHAnsi"/>
          <w:sz w:val="20"/>
          <w:szCs w:val="20"/>
          <w:lang w:val="en"/>
        </w:rPr>
      </w:pPr>
      <w:r w:rsidRPr="006A674D">
        <w:rPr>
          <w:rFonts w:asciiTheme="minorHAnsi" w:hAnsiTheme="minorHAnsi"/>
          <w:sz w:val="20"/>
          <w:szCs w:val="20"/>
          <w:lang w:val="en"/>
        </w:rPr>
        <w:tab/>
      </w:r>
      <w:r w:rsidRPr="006A674D">
        <w:rPr>
          <w:rFonts w:asciiTheme="minorHAnsi" w:hAnsiTheme="minorHAnsi"/>
          <w:sz w:val="20"/>
          <w:szCs w:val="20"/>
          <w:lang w:val="en"/>
        </w:rPr>
        <w:tab/>
      </w:r>
      <w:r w:rsidR="006A674D">
        <w:rPr>
          <w:rFonts w:asciiTheme="minorHAnsi" w:hAnsiTheme="minorHAnsi"/>
          <w:sz w:val="20"/>
          <w:szCs w:val="20"/>
          <w:lang w:val="en"/>
        </w:rPr>
        <w:tab/>
      </w:r>
      <w:r w:rsidRPr="006A674D">
        <w:rPr>
          <w:rFonts w:asciiTheme="minorHAnsi" w:hAnsiTheme="minorHAnsi"/>
          <w:sz w:val="20"/>
          <w:szCs w:val="20"/>
          <w:lang w:val="en"/>
        </w:rPr>
        <w:t>Scottish Public Services Ombudsman</w:t>
      </w:r>
      <w:r w:rsidRPr="006A674D">
        <w:rPr>
          <w:rFonts w:asciiTheme="minorHAnsi" w:hAnsiTheme="minorHAnsi"/>
          <w:sz w:val="20"/>
          <w:szCs w:val="20"/>
          <w:lang w:val="en"/>
        </w:rPr>
        <w:br/>
      </w:r>
      <w:r w:rsidRPr="006A674D">
        <w:rPr>
          <w:rFonts w:asciiTheme="minorHAnsi" w:hAnsiTheme="minorHAnsi"/>
          <w:sz w:val="20"/>
          <w:szCs w:val="20"/>
          <w:lang w:val="en"/>
        </w:rPr>
        <w:tab/>
      </w:r>
      <w:r w:rsidRPr="006A674D">
        <w:rPr>
          <w:rFonts w:asciiTheme="minorHAnsi" w:hAnsiTheme="minorHAnsi"/>
          <w:sz w:val="20"/>
          <w:szCs w:val="20"/>
          <w:lang w:val="en"/>
        </w:rPr>
        <w:tab/>
      </w:r>
      <w:r w:rsidR="006A674D">
        <w:rPr>
          <w:rFonts w:asciiTheme="minorHAnsi" w:hAnsiTheme="minorHAnsi"/>
          <w:sz w:val="20"/>
          <w:szCs w:val="20"/>
          <w:lang w:val="en"/>
        </w:rPr>
        <w:tab/>
      </w:r>
      <w:r w:rsidRPr="006A674D">
        <w:rPr>
          <w:rFonts w:asciiTheme="minorHAnsi" w:hAnsiTheme="minorHAnsi"/>
          <w:sz w:val="20"/>
          <w:szCs w:val="20"/>
          <w:lang w:val="en"/>
        </w:rPr>
        <w:t>Bridgeside House</w:t>
      </w:r>
      <w:r w:rsidRPr="006A674D">
        <w:rPr>
          <w:rFonts w:asciiTheme="minorHAnsi" w:hAnsiTheme="minorHAnsi"/>
          <w:sz w:val="20"/>
          <w:szCs w:val="20"/>
          <w:lang w:val="en"/>
        </w:rPr>
        <w:br/>
      </w:r>
      <w:r w:rsidRPr="006A674D">
        <w:rPr>
          <w:rFonts w:asciiTheme="minorHAnsi" w:hAnsiTheme="minorHAnsi"/>
          <w:sz w:val="20"/>
          <w:szCs w:val="20"/>
          <w:lang w:val="en"/>
        </w:rPr>
        <w:tab/>
      </w:r>
      <w:r w:rsidRPr="006A674D">
        <w:rPr>
          <w:rFonts w:asciiTheme="minorHAnsi" w:hAnsiTheme="minorHAnsi"/>
          <w:sz w:val="20"/>
          <w:szCs w:val="20"/>
          <w:lang w:val="en"/>
        </w:rPr>
        <w:tab/>
      </w:r>
      <w:r w:rsidR="006A674D">
        <w:rPr>
          <w:rFonts w:asciiTheme="minorHAnsi" w:hAnsiTheme="minorHAnsi"/>
          <w:sz w:val="20"/>
          <w:szCs w:val="20"/>
          <w:lang w:val="en"/>
        </w:rPr>
        <w:tab/>
      </w:r>
      <w:r w:rsidRPr="006A674D">
        <w:rPr>
          <w:rFonts w:asciiTheme="minorHAnsi" w:hAnsiTheme="minorHAnsi"/>
          <w:sz w:val="20"/>
          <w:szCs w:val="20"/>
          <w:lang w:val="en"/>
        </w:rPr>
        <w:t>99 McDonald Road</w:t>
      </w:r>
      <w:r w:rsidRPr="006A674D">
        <w:rPr>
          <w:rFonts w:asciiTheme="minorHAnsi" w:hAnsiTheme="minorHAnsi"/>
          <w:sz w:val="20"/>
          <w:szCs w:val="20"/>
          <w:lang w:val="en"/>
        </w:rPr>
        <w:br/>
      </w:r>
      <w:r w:rsidRPr="006A674D">
        <w:rPr>
          <w:rFonts w:asciiTheme="minorHAnsi" w:hAnsiTheme="minorHAnsi"/>
          <w:sz w:val="20"/>
          <w:szCs w:val="20"/>
          <w:lang w:val="en"/>
        </w:rPr>
        <w:tab/>
      </w:r>
      <w:r w:rsidRPr="006A674D">
        <w:rPr>
          <w:rFonts w:asciiTheme="minorHAnsi" w:hAnsiTheme="minorHAnsi"/>
          <w:sz w:val="20"/>
          <w:szCs w:val="20"/>
          <w:lang w:val="en"/>
        </w:rPr>
        <w:tab/>
      </w:r>
      <w:r w:rsidR="006A674D">
        <w:rPr>
          <w:rFonts w:asciiTheme="minorHAnsi" w:hAnsiTheme="minorHAnsi"/>
          <w:sz w:val="20"/>
          <w:szCs w:val="20"/>
          <w:lang w:val="en"/>
        </w:rPr>
        <w:tab/>
      </w:r>
      <w:r w:rsidRPr="006A674D">
        <w:rPr>
          <w:rFonts w:asciiTheme="minorHAnsi" w:hAnsiTheme="minorHAnsi"/>
          <w:sz w:val="20"/>
          <w:szCs w:val="20"/>
          <w:lang w:val="en"/>
        </w:rPr>
        <w:t>Edinburgh</w:t>
      </w:r>
      <w:r w:rsidRPr="006A674D">
        <w:rPr>
          <w:rFonts w:asciiTheme="minorHAnsi" w:hAnsiTheme="minorHAnsi"/>
          <w:sz w:val="20"/>
          <w:szCs w:val="20"/>
          <w:lang w:val="en"/>
        </w:rPr>
        <w:br/>
      </w:r>
      <w:r w:rsidRPr="006A674D">
        <w:rPr>
          <w:rFonts w:asciiTheme="minorHAnsi" w:hAnsiTheme="minorHAnsi"/>
          <w:sz w:val="20"/>
          <w:szCs w:val="20"/>
          <w:lang w:val="en"/>
        </w:rPr>
        <w:tab/>
      </w:r>
      <w:r w:rsidRPr="006A674D">
        <w:rPr>
          <w:rFonts w:asciiTheme="minorHAnsi" w:hAnsiTheme="minorHAnsi"/>
          <w:sz w:val="20"/>
          <w:szCs w:val="20"/>
          <w:lang w:val="en"/>
        </w:rPr>
        <w:tab/>
      </w:r>
      <w:r w:rsidR="006A674D">
        <w:rPr>
          <w:rFonts w:asciiTheme="minorHAnsi" w:hAnsiTheme="minorHAnsi"/>
          <w:sz w:val="20"/>
          <w:szCs w:val="20"/>
          <w:lang w:val="en"/>
        </w:rPr>
        <w:tab/>
      </w:r>
      <w:r w:rsidRPr="006A674D">
        <w:rPr>
          <w:rFonts w:asciiTheme="minorHAnsi" w:hAnsiTheme="minorHAnsi"/>
          <w:sz w:val="20"/>
          <w:szCs w:val="20"/>
          <w:lang w:val="en"/>
        </w:rPr>
        <w:t>EH7 4NS</w:t>
      </w:r>
    </w:p>
    <w:p w14:paraId="78C90AFC" w14:textId="77777777" w:rsidR="00176B77" w:rsidRDefault="00176B77" w:rsidP="000A3DD5">
      <w:pPr>
        <w:spacing w:after="0" w:line="240" w:lineRule="auto"/>
        <w:sectPr w:rsidR="00176B77" w:rsidSect="00546D0B">
          <w:pgSz w:w="11906" w:h="16838"/>
          <w:pgMar w:top="1021" w:right="1440" w:bottom="1021" w:left="1440" w:header="709" w:footer="709" w:gutter="0"/>
          <w:cols w:space="708"/>
          <w:docGrid w:linePitch="360"/>
        </w:sectPr>
      </w:pPr>
    </w:p>
    <w:p w14:paraId="2C39EDB7" w14:textId="411F022F" w:rsidR="000A3DD5" w:rsidRPr="006169EB" w:rsidRDefault="000A3DD5" w:rsidP="000A3DD5">
      <w:pPr>
        <w:spacing w:after="0" w:line="240" w:lineRule="auto"/>
        <w:rPr>
          <w:b/>
          <w:bCs/>
        </w:rPr>
      </w:pPr>
      <w:r w:rsidRPr="006169EB">
        <w:rPr>
          <w:b/>
          <w:bCs/>
        </w:rPr>
        <w:lastRenderedPageBreak/>
        <w:t xml:space="preserve">Quick guide to our </w:t>
      </w:r>
      <w:r w:rsidR="00017DF6" w:rsidRPr="006169EB">
        <w:rPr>
          <w:b/>
          <w:bCs/>
        </w:rPr>
        <w:t>complaint’s</w:t>
      </w:r>
      <w:r w:rsidRPr="006169EB">
        <w:rPr>
          <w:b/>
          <w:bCs/>
        </w:rPr>
        <w:t xml:space="preserve"> procedure</w:t>
      </w:r>
    </w:p>
    <w:p w14:paraId="23BADFB7" w14:textId="007CCF5E" w:rsidR="006169EB" w:rsidRDefault="006169EB" w:rsidP="000A3DD5">
      <w:pPr>
        <w:spacing w:after="0" w:line="240" w:lineRule="auto"/>
      </w:pPr>
    </w:p>
    <w:p w14:paraId="07A4C25D" w14:textId="52F75790" w:rsidR="003455BF" w:rsidRDefault="003455BF" w:rsidP="000A3DD5">
      <w:pPr>
        <w:spacing w:after="0" w:line="240" w:lineRule="auto"/>
      </w:pPr>
    </w:p>
    <w:p w14:paraId="1012B52F" w14:textId="77777777" w:rsidR="00B2232D" w:rsidRDefault="00C57C01" w:rsidP="00B2232D">
      <w:pPr>
        <w:pBdr>
          <w:top w:val="single" w:sz="4" w:space="1" w:color="auto"/>
          <w:left w:val="single" w:sz="4" w:space="4" w:color="auto"/>
          <w:bottom w:val="single" w:sz="4" w:space="1" w:color="auto"/>
          <w:right w:val="single" w:sz="4" w:space="4" w:color="auto"/>
        </w:pBdr>
        <w:spacing w:after="0" w:line="240" w:lineRule="auto"/>
        <w:contextualSpacing/>
        <w:rPr>
          <w:b/>
          <w:bCs/>
        </w:rPr>
      </w:pPr>
      <w:r w:rsidRPr="003455BF">
        <w:rPr>
          <w:b/>
          <w:bCs/>
        </w:rPr>
        <w:t>Complaints procedure</w:t>
      </w:r>
    </w:p>
    <w:p w14:paraId="3AB5F615" w14:textId="53FF9C0E" w:rsidR="00C57C01" w:rsidRPr="00B2232D" w:rsidRDefault="00C57C01" w:rsidP="00B2232D">
      <w:pPr>
        <w:pBdr>
          <w:top w:val="single" w:sz="4" w:space="1" w:color="auto"/>
          <w:left w:val="single" w:sz="4" w:space="4" w:color="auto"/>
          <w:bottom w:val="single" w:sz="4" w:space="1" w:color="auto"/>
          <w:right w:val="single" w:sz="4" w:space="4" w:color="auto"/>
        </w:pBdr>
        <w:spacing w:after="0" w:line="240" w:lineRule="auto"/>
        <w:contextualSpacing/>
        <w:rPr>
          <w:sz w:val="4"/>
          <w:szCs w:val="4"/>
        </w:rPr>
      </w:pPr>
      <w:r>
        <w:t xml:space="preserve"> </w:t>
      </w:r>
    </w:p>
    <w:p w14:paraId="71AE5DC4" w14:textId="0DA6B8A0" w:rsidR="00C57C01" w:rsidRPr="004147D1" w:rsidRDefault="00C57C01" w:rsidP="00B2232D">
      <w:pPr>
        <w:pBdr>
          <w:top w:val="single" w:sz="4" w:space="1" w:color="auto"/>
          <w:left w:val="single" w:sz="4" w:space="4" w:color="auto"/>
          <w:bottom w:val="single" w:sz="4" w:space="1" w:color="auto"/>
          <w:right w:val="single" w:sz="4" w:space="4" w:color="auto"/>
        </w:pBdr>
        <w:spacing w:after="0" w:line="240" w:lineRule="auto"/>
        <w:contextualSpacing/>
      </w:pPr>
      <w:r w:rsidRPr="004147D1">
        <w:t xml:space="preserve">You can make your complaint </w:t>
      </w:r>
      <w:r w:rsidR="004147D1" w:rsidRPr="00885071">
        <w:t xml:space="preserve">online, </w:t>
      </w:r>
      <w:r w:rsidRPr="004147D1">
        <w:t>by e-mail</w:t>
      </w:r>
      <w:r w:rsidR="004147D1">
        <w:t>,</w:t>
      </w:r>
      <w:r w:rsidRPr="004147D1">
        <w:t xml:space="preserve"> </w:t>
      </w:r>
      <w:r w:rsidR="004147D1" w:rsidRPr="004147D1">
        <w:t>by phone</w:t>
      </w:r>
      <w:r w:rsidR="00017DF6">
        <w:t xml:space="preserve">, </w:t>
      </w:r>
      <w:r w:rsidRPr="004147D1">
        <w:t>in writing</w:t>
      </w:r>
      <w:r w:rsidR="00017DF6">
        <w:t xml:space="preserve"> or</w:t>
      </w:r>
      <w:r w:rsidR="004147D1" w:rsidRPr="00885071">
        <w:t xml:space="preserve"> in</w:t>
      </w:r>
      <w:r w:rsidR="008E0ED2">
        <w:t xml:space="preserve"> </w:t>
      </w:r>
      <w:r w:rsidR="004147D1" w:rsidRPr="00885071">
        <w:t xml:space="preserve">person at any </w:t>
      </w:r>
      <w:hyperlink r:id="rId26" w:history="1">
        <w:r w:rsidR="00880756">
          <w:rPr>
            <w:rStyle w:val="Hyperlink"/>
            <w:rFonts w:cstheme="minorHAnsi"/>
            <w:b/>
            <w:bCs/>
            <w:color w:val="002E50"/>
            <w:shd w:val="clear" w:color="auto" w:fill="FFFFFF"/>
          </w:rPr>
          <w:t>Advice &amp; Support Hub</w:t>
        </w:r>
      </w:hyperlink>
      <w:r w:rsidR="00880756">
        <w:rPr>
          <w:rStyle w:val="Hyperlink"/>
          <w:rFonts w:cstheme="minorHAnsi"/>
          <w:b/>
          <w:bCs/>
          <w:color w:val="002E50"/>
          <w:shd w:val="clear" w:color="auto" w:fill="FFFFFF"/>
        </w:rPr>
        <w:t>.</w:t>
      </w:r>
    </w:p>
    <w:p w14:paraId="495015C0" w14:textId="77777777" w:rsidR="00C57C01" w:rsidRPr="003455BF" w:rsidRDefault="00C57C01" w:rsidP="00B2232D">
      <w:pPr>
        <w:pBdr>
          <w:top w:val="single" w:sz="4" w:space="1" w:color="auto"/>
          <w:left w:val="single" w:sz="4" w:space="4" w:color="auto"/>
          <w:bottom w:val="single" w:sz="4" w:space="1" w:color="auto"/>
          <w:right w:val="single" w:sz="4" w:space="4" w:color="auto"/>
        </w:pBdr>
        <w:spacing w:after="0" w:line="240" w:lineRule="auto"/>
        <w:contextualSpacing/>
        <w:rPr>
          <w:sz w:val="4"/>
          <w:szCs w:val="4"/>
        </w:rPr>
      </w:pPr>
    </w:p>
    <w:p w14:paraId="205F2FCF" w14:textId="6D1C436F" w:rsidR="00C57C01" w:rsidRDefault="008A79E1" w:rsidP="00B2232D">
      <w:pPr>
        <w:pBdr>
          <w:top w:val="single" w:sz="4" w:space="1" w:color="auto"/>
          <w:left w:val="single" w:sz="4" w:space="4" w:color="auto"/>
          <w:bottom w:val="single" w:sz="4" w:space="1" w:color="auto"/>
          <w:right w:val="single" w:sz="4" w:space="4" w:color="auto"/>
        </w:pBdr>
        <w:spacing w:after="0" w:line="240" w:lineRule="auto"/>
        <w:contextualSpacing/>
      </w:pPr>
      <w:r>
        <w:t>There are</w:t>
      </w:r>
      <w:r w:rsidR="00C57C01">
        <w:t xml:space="preserve"> two</w:t>
      </w:r>
      <w:r>
        <w:t xml:space="preserve"> </w:t>
      </w:r>
      <w:r w:rsidR="00C57C01">
        <w:t>stage</w:t>
      </w:r>
      <w:r>
        <w:t>s within the C</w:t>
      </w:r>
      <w:r w:rsidR="00C57C01">
        <w:t xml:space="preserve">omplaints </w:t>
      </w:r>
      <w:r>
        <w:t>P</w:t>
      </w:r>
      <w:r w:rsidR="00C57C01">
        <w:t xml:space="preserve">rocedure.  </w:t>
      </w:r>
    </w:p>
    <w:p w14:paraId="5A325E2C" w14:textId="77777777" w:rsidR="0057206C" w:rsidRPr="0057206C" w:rsidRDefault="0057206C" w:rsidP="0057206C">
      <w:pPr>
        <w:pBdr>
          <w:top w:val="single" w:sz="4" w:space="1" w:color="auto"/>
          <w:left w:val="single" w:sz="4" w:space="4" w:color="auto"/>
          <w:bottom w:val="single" w:sz="4" w:space="1" w:color="auto"/>
          <w:right w:val="single" w:sz="4" w:space="4" w:color="auto"/>
        </w:pBdr>
        <w:spacing w:after="0" w:line="240" w:lineRule="auto"/>
        <w:rPr>
          <w:sz w:val="4"/>
          <w:szCs w:val="4"/>
        </w:rPr>
      </w:pPr>
    </w:p>
    <w:p w14:paraId="7E67EB16" w14:textId="77777777" w:rsidR="0057206C" w:rsidRPr="0057206C" w:rsidRDefault="0057206C" w:rsidP="00C57C01">
      <w:pPr>
        <w:pBdr>
          <w:top w:val="single" w:sz="4" w:space="1" w:color="auto"/>
          <w:left w:val="single" w:sz="4" w:space="4" w:color="auto"/>
          <w:bottom w:val="single" w:sz="4" w:space="1" w:color="auto"/>
          <w:right w:val="single" w:sz="4" w:space="4" w:color="auto"/>
        </w:pBdr>
        <w:spacing w:after="0" w:line="240" w:lineRule="auto"/>
        <w:rPr>
          <w:sz w:val="4"/>
          <w:szCs w:val="4"/>
        </w:rPr>
      </w:pPr>
    </w:p>
    <w:p w14:paraId="75E704F4" w14:textId="37F5FC33" w:rsidR="00C57C01" w:rsidRDefault="00C57C01" w:rsidP="000A3DD5">
      <w:pPr>
        <w:spacing w:after="0" w:line="240" w:lineRule="auto"/>
      </w:pPr>
    </w:p>
    <w:p w14:paraId="6A551A5A" w14:textId="4BD8B482" w:rsidR="007074FD" w:rsidRDefault="007074FD" w:rsidP="000A3DD5">
      <w:pPr>
        <w:spacing w:after="0" w:line="240" w:lineRule="auto"/>
      </w:pPr>
    </w:p>
    <w:p w14:paraId="62D20313" w14:textId="266524E5" w:rsidR="00C57C01" w:rsidRDefault="00C57C01" w:rsidP="00B2232D">
      <w:pPr>
        <w:pBdr>
          <w:top w:val="single" w:sz="4" w:space="1" w:color="auto"/>
          <w:left w:val="single" w:sz="4" w:space="4" w:color="auto"/>
          <w:bottom w:val="single" w:sz="4" w:space="1" w:color="auto"/>
          <w:right w:val="single" w:sz="4" w:space="4" w:color="auto"/>
        </w:pBdr>
        <w:spacing w:after="0" w:line="240" w:lineRule="auto"/>
      </w:pPr>
      <w:r w:rsidRPr="003455BF">
        <w:rPr>
          <w:b/>
          <w:bCs/>
        </w:rPr>
        <w:t>Stage One: frontline resolution</w:t>
      </w:r>
      <w:r>
        <w:t xml:space="preserve"> </w:t>
      </w:r>
    </w:p>
    <w:p w14:paraId="1145227C" w14:textId="77777777" w:rsidR="00B2232D" w:rsidRPr="00B2232D" w:rsidRDefault="00B2232D" w:rsidP="00B2232D">
      <w:pPr>
        <w:pBdr>
          <w:top w:val="single" w:sz="4" w:space="1" w:color="auto"/>
          <w:left w:val="single" w:sz="4" w:space="4" w:color="auto"/>
          <w:bottom w:val="single" w:sz="4" w:space="1" w:color="auto"/>
          <w:right w:val="single" w:sz="4" w:space="4" w:color="auto"/>
        </w:pBdr>
        <w:spacing w:after="0" w:line="240" w:lineRule="auto"/>
        <w:rPr>
          <w:sz w:val="4"/>
          <w:szCs w:val="4"/>
        </w:rPr>
      </w:pPr>
    </w:p>
    <w:p w14:paraId="5465E7F3" w14:textId="23196A40" w:rsidR="00F2274D" w:rsidRDefault="00C57C01" w:rsidP="00B2232D">
      <w:pPr>
        <w:pBdr>
          <w:top w:val="single" w:sz="4" w:space="1" w:color="auto"/>
          <w:left w:val="single" w:sz="4" w:space="4" w:color="auto"/>
          <w:bottom w:val="single" w:sz="4" w:space="1" w:color="auto"/>
          <w:right w:val="single" w:sz="4" w:space="4" w:color="auto"/>
        </w:pBdr>
        <w:spacing w:after="0" w:line="240" w:lineRule="auto"/>
      </w:pPr>
      <w:r>
        <w:t xml:space="preserve">We </w:t>
      </w:r>
      <w:r w:rsidR="00815CB1">
        <w:t>aim</w:t>
      </w:r>
      <w:r>
        <w:t xml:space="preserve"> to resolve complaint</w:t>
      </w:r>
      <w:r w:rsidR="008A79E1">
        <w:t>s</w:t>
      </w:r>
      <w:r>
        <w:t xml:space="preserve"> quickly</w:t>
      </w:r>
      <w:r w:rsidR="00815CB1">
        <w:t>.  We will give you our decision at Stage One in five</w:t>
      </w:r>
      <w:r>
        <w:t xml:space="preserve"> working days </w:t>
      </w:r>
      <w:r w:rsidR="00815CB1">
        <w:t xml:space="preserve">or less unless there are exceptional circumstances.  If we require longer than 5 working days, we will inform you and provide you with a revised timescale.  </w:t>
      </w:r>
    </w:p>
    <w:p w14:paraId="3BF43955" w14:textId="77777777" w:rsidR="00F2274D" w:rsidRPr="00885071" w:rsidRDefault="00F2274D" w:rsidP="00B2232D">
      <w:pPr>
        <w:pBdr>
          <w:top w:val="single" w:sz="4" w:space="1" w:color="auto"/>
          <w:left w:val="single" w:sz="4" w:space="4" w:color="auto"/>
          <w:bottom w:val="single" w:sz="4" w:space="1" w:color="auto"/>
          <w:right w:val="single" w:sz="4" w:space="4" w:color="auto"/>
        </w:pBdr>
        <w:spacing w:after="0" w:line="240" w:lineRule="auto"/>
        <w:rPr>
          <w:sz w:val="4"/>
          <w:szCs w:val="4"/>
        </w:rPr>
      </w:pPr>
    </w:p>
    <w:p w14:paraId="2DCCDE7F" w14:textId="7A341AC7" w:rsidR="00C57C01" w:rsidRDefault="00815CB1" w:rsidP="00B2232D">
      <w:pPr>
        <w:pBdr>
          <w:top w:val="single" w:sz="4" w:space="1" w:color="auto"/>
          <w:left w:val="single" w:sz="4" w:space="4" w:color="auto"/>
          <w:bottom w:val="single" w:sz="4" w:space="1" w:color="auto"/>
          <w:right w:val="single" w:sz="4" w:space="4" w:color="auto"/>
        </w:pBdr>
        <w:spacing w:after="0" w:line="240" w:lineRule="auto"/>
      </w:pPr>
      <w:r>
        <w:t xml:space="preserve">If we can’t resolve your complaint at this stage, we will explain why and tell you what you can do next, which may be to take your complaint to the next stage in the complaints </w:t>
      </w:r>
      <w:r w:rsidR="00F2274D">
        <w:t>process</w:t>
      </w:r>
      <w:r>
        <w:t xml:space="preserve">. </w:t>
      </w:r>
      <w:r w:rsidR="00C57C01">
        <w:t xml:space="preserve"> </w:t>
      </w:r>
    </w:p>
    <w:p w14:paraId="57820E8D" w14:textId="77777777" w:rsidR="0057206C" w:rsidRPr="0057206C" w:rsidRDefault="0057206C" w:rsidP="00C57C01">
      <w:pPr>
        <w:pBdr>
          <w:top w:val="single" w:sz="4" w:space="1" w:color="auto"/>
          <w:left w:val="single" w:sz="4" w:space="4" w:color="auto"/>
          <w:bottom w:val="single" w:sz="4" w:space="1" w:color="auto"/>
          <w:right w:val="single" w:sz="4" w:space="4" w:color="auto"/>
        </w:pBdr>
        <w:spacing w:after="0" w:line="240" w:lineRule="auto"/>
        <w:rPr>
          <w:sz w:val="4"/>
          <w:szCs w:val="4"/>
        </w:rPr>
      </w:pPr>
    </w:p>
    <w:p w14:paraId="5391B432" w14:textId="5A72CC5A" w:rsidR="00C57C01" w:rsidRDefault="00C57C01" w:rsidP="000A3DD5">
      <w:pPr>
        <w:spacing w:after="0" w:line="240" w:lineRule="auto"/>
      </w:pPr>
    </w:p>
    <w:p w14:paraId="01168798" w14:textId="585C7F1A" w:rsidR="00C57C01" w:rsidRDefault="00C57C01" w:rsidP="000A3DD5">
      <w:pPr>
        <w:spacing w:after="0" w:line="240" w:lineRule="auto"/>
      </w:pPr>
    </w:p>
    <w:p w14:paraId="003D59B3" w14:textId="4CA6E0BF" w:rsidR="00B2232D" w:rsidRDefault="00C57C01" w:rsidP="0057206C">
      <w:pPr>
        <w:pBdr>
          <w:top w:val="single" w:sz="4" w:space="1" w:color="auto"/>
          <w:left w:val="single" w:sz="4" w:space="4" w:color="auto"/>
          <w:bottom w:val="single" w:sz="4" w:space="1" w:color="auto"/>
          <w:right w:val="single" w:sz="4" w:space="4" w:color="auto"/>
        </w:pBdr>
        <w:spacing w:after="0" w:line="240" w:lineRule="auto"/>
      </w:pPr>
      <w:r w:rsidRPr="003455BF">
        <w:rPr>
          <w:b/>
          <w:bCs/>
        </w:rPr>
        <w:t xml:space="preserve">Stage </w:t>
      </w:r>
      <w:r>
        <w:rPr>
          <w:b/>
          <w:bCs/>
        </w:rPr>
        <w:t>Two: investigation</w:t>
      </w:r>
      <w:r w:rsidRPr="00C57C01">
        <w:t xml:space="preserve"> </w:t>
      </w:r>
    </w:p>
    <w:p w14:paraId="3908EC7C" w14:textId="77777777" w:rsidR="00B2232D" w:rsidRPr="00B2232D" w:rsidRDefault="00B2232D" w:rsidP="0057206C">
      <w:pPr>
        <w:pBdr>
          <w:top w:val="single" w:sz="4" w:space="1" w:color="auto"/>
          <w:left w:val="single" w:sz="4" w:space="4" w:color="auto"/>
          <w:bottom w:val="single" w:sz="4" w:space="1" w:color="auto"/>
          <w:right w:val="single" w:sz="4" w:space="4" w:color="auto"/>
        </w:pBdr>
        <w:spacing w:after="0" w:line="240" w:lineRule="auto"/>
        <w:rPr>
          <w:sz w:val="4"/>
          <w:szCs w:val="4"/>
        </w:rPr>
      </w:pPr>
    </w:p>
    <w:p w14:paraId="6F84DAB7" w14:textId="7DF41F7D" w:rsidR="00C57C01" w:rsidRDefault="00F2274D" w:rsidP="0057206C">
      <w:pPr>
        <w:pBdr>
          <w:top w:val="single" w:sz="4" w:space="1" w:color="auto"/>
          <w:left w:val="single" w:sz="4" w:space="4" w:color="auto"/>
          <w:bottom w:val="single" w:sz="4" w:space="1" w:color="auto"/>
          <w:right w:val="single" w:sz="4" w:space="4" w:color="auto"/>
        </w:pBdr>
        <w:spacing w:after="0" w:line="240" w:lineRule="auto"/>
      </w:pPr>
      <w:r>
        <w:t>When using Stage Two we will acknowledge receipt of your complaint within three working days.  We will provide a full response as soon as possible and within 20 working days.</w:t>
      </w:r>
      <w:r w:rsidR="008A79E1">
        <w:t xml:space="preserve"> </w:t>
      </w:r>
      <w:r>
        <w:t xml:space="preserve"> If our investigation takes longer, we will tell you and agree on revised time limits and keep you updated on progress.</w:t>
      </w:r>
    </w:p>
    <w:p w14:paraId="3F4F982B" w14:textId="6B8D8BC6" w:rsidR="00C57C01" w:rsidRPr="0057206C" w:rsidRDefault="00C57C01" w:rsidP="0057206C">
      <w:pPr>
        <w:pBdr>
          <w:top w:val="single" w:sz="4" w:space="1" w:color="auto"/>
          <w:left w:val="single" w:sz="4" w:space="4" w:color="auto"/>
          <w:bottom w:val="single" w:sz="4" w:space="1" w:color="auto"/>
          <w:right w:val="single" w:sz="4" w:space="4" w:color="auto"/>
        </w:pBdr>
        <w:spacing w:after="0" w:line="240" w:lineRule="auto"/>
        <w:rPr>
          <w:sz w:val="4"/>
          <w:szCs w:val="4"/>
        </w:rPr>
      </w:pPr>
    </w:p>
    <w:p w14:paraId="3038292F" w14:textId="77777777" w:rsidR="00C57C01" w:rsidRDefault="00C57C01" w:rsidP="000A3DD5">
      <w:pPr>
        <w:spacing w:after="0" w:line="240" w:lineRule="auto"/>
      </w:pPr>
    </w:p>
    <w:p w14:paraId="71AE8553" w14:textId="72EB2F3F" w:rsidR="00C57C01" w:rsidRPr="0057206C" w:rsidRDefault="00C57C01" w:rsidP="000A3DD5">
      <w:pPr>
        <w:spacing w:after="0" w:line="240" w:lineRule="auto"/>
        <w:rPr>
          <w:b/>
          <w:bCs/>
        </w:rPr>
      </w:pPr>
    </w:p>
    <w:tbl>
      <w:tblPr>
        <w:tblStyle w:val="TableGrid"/>
        <w:tblW w:w="8222" w:type="dxa"/>
        <w:tblInd w:w="-147" w:type="dxa"/>
        <w:tblLook w:val="04A0" w:firstRow="1" w:lastRow="0" w:firstColumn="1" w:lastColumn="0" w:noHBand="0" w:noVBand="1"/>
      </w:tblPr>
      <w:tblGrid>
        <w:gridCol w:w="3990"/>
        <w:gridCol w:w="263"/>
        <w:gridCol w:w="3969"/>
      </w:tblGrid>
      <w:tr w:rsidR="00A74EF7" w14:paraId="3E19581F" w14:textId="77777777" w:rsidTr="00C57C01">
        <w:tc>
          <w:tcPr>
            <w:tcW w:w="3990" w:type="dxa"/>
            <w:tcBorders>
              <w:top w:val="single" w:sz="4" w:space="0" w:color="auto"/>
            </w:tcBorders>
          </w:tcPr>
          <w:p w14:paraId="46642741" w14:textId="77777777" w:rsidR="003E2C19" w:rsidRDefault="003E2C19" w:rsidP="003E2C19">
            <w:pPr>
              <w:rPr>
                <w:b/>
                <w:bCs/>
              </w:rPr>
            </w:pPr>
            <w:r>
              <w:rPr>
                <w:b/>
                <w:bCs/>
              </w:rPr>
              <w:t>Appeal:</w:t>
            </w:r>
          </w:p>
          <w:p w14:paraId="0B42BB43" w14:textId="77777777" w:rsidR="003E2C19" w:rsidRPr="006A674D" w:rsidRDefault="003E2C19" w:rsidP="003E2C19">
            <w:pPr>
              <w:rPr>
                <w:b/>
                <w:bCs/>
              </w:rPr>
            </w:pPr>
            <w:r w:rsidRPr="006A674D">
              <w:rPr>
                <w:b/>
                <w:bCs/>
              </w:rPr>
              <w:t xml:space="preserve">First Tier Tribunal for Scotland (Housing and Property Chamber) </w:t>
            </w:r>
          </w:p>
          <w:p w14:paraId="1A16BA3B" w14:textId="77777777" w:rsidR="003E2C19" w:rsidRPr="006A674D" w:rsidRDefault="003E2C19" w:rsidP="003E2C19">
            <w:r w:rsidRPr="006A674D">
              <w:t xml:space="preserve">If, after receiving our final decision on your complaint, you remain dissatisfied with our decision you can ask the Housing and Property Chamber to consider it.  </w:t>
            </w:r>
          </w:p>
          <w:p w14:paraId="74F32872" w14:textId="77777777" w:rsidR="003E2C19" w:rsidRDefault="003E2C19" w:rsidP="003E2C19">
            <w:pPr>
              <w:rPr>
                <w:sz w:val="4"/>
                <w:szCs w:val="4"/>
              </w:rPr>
            </w:pPr>
          </w:p>
          <w:p w14:paraId="2F639467" w14:textId="77777777" w:rsidR="003E2C19" w:rsidRPr="00B57AB0" w:rsidRDefault="003E2C19" w:rsidP="003E2C19">
            <w:pPr>
              <w:rPr>
                <w:sz w:val="4"/>
                <w:szCs w:val="4"/>
              </w:rPr>
            </w:pPr>
          </w:p>
          <w:p w14:paraId="1A40F7FB" w14:textId="016F7ECE" w:rsidR="003E2C19" w:rsidRPr="006A674D" w:rsidRDefault="003E2C19" w:rsidP="003E2C19">
            <w:r w:rsidRPr="006A674D">
              <w:t>We will tell you how to do this when we send you our final decision</w:t>
            </w:r>
            <w:r w:rsidR="008A79E1">
              <w:t>.</w:t>
            </w:r>
          </w:p>
          <w:p w14:paraId="49761360" w14:textId="77777777" w:rsidR="003E2C19" w:rsidRDefault="003E2C19" w:rsidP="003E2C19">
            <w:pPr>
              <w:rPr>
                <w:sz w:val="4"/>
                <w:szCs w:val="4"/>
              </w:rPr>
            </w:pPr>
          </w:p>
          <w:p w14:paraId="51D236BF" w14:textId="77777777" w:rsidR="003E2C19" w:rsidRPr="00B57AB0" w:rsidRDefault="003E2C19" w:rsidP="003E2C19">
            <w:pPr>
              <w:rPr>
                <w:sz w:val="4"/>
                <w:szCs w:val="4"/>
              </w:rPr>
            </w:pPr>
          </w:p>
          <w:p w14:paraId="088B144F" w14:textId="1CCBF020" w:rsidR="003E2C19" w:rsidRDefault="003E2C19" w:rsidP="003E2C19">
            <w:pPr>
              <w:spacing w:after="40"/>
            </w:pPr>
            <w:r w:rsidRPr="005864DD">
              <w:t xml:space="preserve">You </w:t>
            </w:r>
            <w:r>
              <w:t xml:space="preserve">can appeal to the </w:t>
            </w:r>
            <w:r w:rsidR="008A262B">
              <w:t>Housing and Property Chamber</w:t>
            </w:r>
            <w:r>
              <w:t xml:space="preserve"> if:</w:t>
            </w:r>
          </w:p>
          <w:p w14:paraId="5A96C2C9" w14:textId="77777777" w:rsidR="003E2C19" w:rsidRDefault="003E2C19" w:rsidP="003E2C19">
            <w:pPr>
              <w:pStyle w:val="ListParagraph"/>
              <w:numPr>
                <w:ilvl w:val="0"/>
                <w:numId w:val="15"/>
              </w:numPr>
              <w:spacing w:after="40"/>
              <w:ind w:left="357" w:hanging="357"/>
              <w:contextualSpacing w:val="0"/>
            </w:pPr>
            <w:r w:rsidRPr="006A674D">
              <w:t xml:space="preserve">you have notified the Council in writing of the reasons why you consider the Council has failed to carry out its factoring duties or failed to comply with the Code of Conduct; and </w:t>
            </w:r>
          </w:p>
          <w:p w14:paraId="64BB79AD" w14:textId="77777777" w:rsidR="003E2C19" w:rsidRPr="006A674D" w:rsidRDefault="003E2C19" w:rsidP="003E2C19">
            <w:pPr>
              <w:pStyle w:val="ListParagraph"/>
              <w:numPr>
                <w:ilvl w:val="0"/>
                <w:numId w:val="15"/>
              </w:numPr>
              <w:spacing w:after="40"/>
            </w:pPr>
            <w:r w:rsidRPr="006A674D">
              <w:t>after the Council’s complaints process has been exhausted, you believe that the Council has refused to resolve your complaint or has unreasonably delayed attempting to resolve your complaint.</w:t>
            </w:r>
          </w:p>
          <w:p w14:paraId="059BCB64" w14:textId="715AA55B" w:rsidR="007074FD" w:rsidRPr="006A674D" w:rsidRDefault="007074FD" w:rsidP="003E2C19"/>
        </w:tc>
        <w:tc>
          <w:tcPr>
            <w:tcW w:w="263" w:type="dxa"/>
            <w:tcBorders>
              <w:top w:val="nil"/>
              <w:bottom w:val="nil"/>
            </w:tcBorders>
          </w:tcPr>
          <w:p w14:paraId="44D675FF" w14:textId="53B76047" w:rsidR="007074FD" w:rsidRPr="006A674D" w:rsidRDefault="007074FD" w:rsidP="000A3DD5"/>
        </w:tc>
        <w:tc>
          <w:tcPr>
            <w:tcW w:w="3969" w:type="dxa"/>
            <w:tcBorders>
              <w:top w:val="single" w:sz="4" w:space="0" w:color="auto"/>
            </w:tcBorders>
          </w:tcPr>
          <w:p w14:paraId="60315BDC" w14:textId="77777777" w:rsidR="003E2C19" w:rsidRDefault="003E2C19" w:rsidP="003E2C19">
            <w:pPr>
              <w:rPr>
                <w:b/>
                <w:bCs/>
              </w:rPr>
            </w:pPr>
            <w:r w:rsidRPr="0057206C">
              <w:rPr>
                <w:b/>
                <w:bCs/>
              </w:rPr>
              <w:t>Appeal:</w:t>
            </w:r>
          </w:p>
          <w:p w14:paraId="609DDE96" w14:textId="77777777" w:rsidR="003E2C19" w:rsidRPr="006A674D" w:rsidRDefault="003E2C19" w:rsidP="003E2C19">
            <w:r w:rsidRPr="006A674D">
              <w:rPr>
                <w:b/>
                <w:bCs/>
              </w:rPr>
              <w:t>The Scottish Public Services Ombudsman</w:t>
            </w:r>
            <w:r w:rsidRPr="006A674D">
              <w:t xml:space="preserve"> </w:t>
            </w:r>
          </w:p>
          <w:p w14:paraId="23710E44" w14:textId="77777777" w:rsidR="003E2C19" w:rsidRPr="006A674D" w:rsidRDefault="003E2C19" w:rsidP="003E2C19">
            <w:r w:rsidRPr="006A674D">
              <w:t xml:space="preserve">If, after receiving our final decision on your complaint, you remain dissatisfied with our decision or the way we handled your complaint, you can ask the SPSO to consider it. </w:t>
            </w:r>
          </w:p>
          <w:p w14:paraId="433CFE26" w14:textId="77777777" w:rsidR="003E2C19" w:rsidRDefault="003E2C19" w:rsidP="003E2C19">
            <w:pPr>
              <w:rPr>
                <w:sz w:val="4"/>
                <w:szCs w:val="4"/>
              </w:rPr>
            </w:pPr>
          </w:p>
          <w:p w14:paraId="15EEE188" w14:textId="77777777" w:rsidR="003E2C19" w:rsidRPr="00B57AB0" w:rsidRDefault="003E2C19" w:rsidP="003E2C19">
            <w:pPr>
              <w:rPr>
                <w:sz w:val="4"/>
                <w:szCs w:val="4"/>
              </w:rPr>
            </w:pPr>
          </w:p>
          <w:p w14:paraId="084EDD33" w14:textId="77777777" w:rsidR="003E2C19" w:rsidRPr="006A674D" w:rsidRDefault="003E2C19" w:rsidP="003E2C19">
            <w:r w:rsidRPr="005864DD">
              <w:t xml:space="preserve">If your complaint falls within the remit of the First Tier Tribunal for Scotland, you can also appeal to the SPSO.  This part of your complaint can only be about the way your complaint was dealt with.  </w:t>
            </w:r>
          </w:p>
          <w:p w14:paraId="5488A93F" w14:textId="77777777" w:rsidR="003E2C19" w:rsidRDefault="003E2C19" w:rsidP="003E2C19">
            <w:pPr>
              <w:rPr>
                <w:sz w:val="4"/>
                <w:szCs w:val="4"/>
              </w:rPr>
            </w:pPr>
          </w:p>
          <w:p w14:paraId="19D1A6D0" w14:textId="77777777" w:rsidR="003E2C19" w:rsidRPr="00B57AB0" w:rsidRDefault="003E2C19" w:rsidP="003E2C19">
            <w:pPr>
              <w:rPr>
                <w:sz w:val="4"/>
                <w:szCs w:val="4"/>
              </w:rPr>
            </w:pPr>
          </w:p>
          <w:p w14:paraId="1AF933A2" w14:textId="77777777" w:rsidR="003E2C19" w:rsidRDefault="003E2C19" w:rsidP="003E2C19">
            <w:r w:rsidRPr="006A674D">
              <w:t>We will tell you how to do this when we send you our final decision</w:t>
            </w:r>
          </w:p>
          <w:p w14:paraId="72799A17" w14:textId="735DDBDB" w:rsidR="007074FD" w:rsidRPr="00706CF9" w:rsidRDefault="007074FD" w:rsidP="003E2C19">
            <w:pPr>
              <w:pStyle w:val="ListParagraph"/>
              <w:spacing w:after="40"/>
              <w:ind w:left="360"/>
              <w:rPr>
                <w:sz w:val="10"/>
                <w:szCs w:val="10"/>
              </w:rPr>
            </w:pPr>
          </w:p>
        </w:tc>
      </w:tr>
    </w:tbl>
    <w:p w14:paraId="7F89A5EF" w14:textId="5EAFC360" w:rsidR="000A3DD5" w:rsidRPr="00706CF9" w:rsidRDefault="000A3DD5" w:rsidP="000A3DD5">
      <w:pPr>
        <w:spacing w:after="0" w:line="240" w:lineRule="auto"/>
        <w:rPr>
          <w:sz w:val="10"/>
          <w:szCs w:val="10"/>
        </w:rPr>
      </w:pPr>
    </w:p>
    <w:p w14:paraId="17E715F7" w14:textId="662DAF59" w:rsidR="000A3DD5" w:rsidRDefault="000A3DD5" w:rsidP="000A3DD5">
      <w:pPr>
        <w:spacing w:after="0" w:line="240" w:lineRule="auto"/>
      </w:pPr>
      <w:r>
        <w:t>We can also give you this leaflet in other languages and formats (such as large print, audio and Braille).</w:t>
      </w:r>
    </w:p>
    <w:p w14:paraId="01ACE86A" w14:textId="615CE061" w:rsidR="00BE4947" w:rsidRPr="00706CF9" w:rsidRDefault="00BE4947" w:rsidP="000A3DD5">
      <w:pPr>
        <w:spacing w:after="0" w:line="240" w:lineRule="auto"/>
        <w:rPr>
          <w:sz w:val="10"/>
          <w:szCs w:val="10"/>
        </w:rPr>
      </w:pPr>
    </w:p>
    <w:p w14:paraId="4318DA15" w14:textId="3B9F6778" w:rsidR="00BE4947" w:rsidRPr="00BE4947" w:rsidRDefault="0016708F" w:rsidP="00BE4947">
      <w:pPr>
        <w:spacing w:after="0" w:line="240" w:lineRule="auto"/>
        <w:jc w:val="right"/>
        <w:rPr>
          <w:sz w:val="14"/>
          <w:szCs w:val="14"/>
        </w:rPr>
      </w:pPr>
      <w:r>
        <w:rPr>
          <w:sz w:val="14"/>
          <w:szCs w:val="14"/>
        </w:rPr>
        <w:t xml:space="preserve">V2:  </w:t>
      </w:r>
      <w:r w:rsidR="008A79E1">
        <w:rPr>
          <w:sz w:val="14"/>
          <w:szCs w:val="14"/>
        </w:rPr>
        <w:t>J</w:t>
      </w:r>
      <w:r w:rsidR="00017DF6">
        <w:rPr>
          <w:sz w:val="14"/>
          <w:szCs w:val="14"/>
        </w:rPr>
        <w:t>uly 2023</w:t>
      </w:r>
    </w:p>
    <w:sectPr w:rsidR="00BE4947" w:rsidRPr="00BE4947" w:rsidSect="00176B77">
      <w:pgSz w:w="11906" w:h="16838"/>
      <w:pgMar w:top="567" w:right="1985" w:bottom="567"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E5C93"/>
    <w:multiLevelType w:val="hybridMultilevel"/>
    <w:tmpl w:val="430EBDE2"/>
    <w:lvl w:ilvl="0" w:tplc="F0E4F1E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7D62746"/>
    <w:multiLevelType w:val="hybridMultilevel"/>
    <w:tmpl w:val="B76C51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A79543A"/>
    <w:multiLevelType w:val="hybridMultilevel"/>
    <w:tmpl w:val="166693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2E26EE0"/>
    <w:multiLevelType w:val="hybridMultilevel"/>
    <w:tmpl w:val="9252D5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48C4334"/>
    <w:multiLevelType w:val="hybridMultilevel"/>
    <w:tmpl w:val="E85E1558"/>
    <w:lvl w:ilvl="0" w:tplc="9FFAC3E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 w15:restartNumberingAfterBreak="0">
    <w:nsid w:val="27650DF2"/>
    <w:multiLevelType w:val="multilevel"/>
    <w:tmpl w:val="48CE63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1F56F2"/>
    <w:multiLevelType w:val="hybridMultilevel"/>
    <w:tmpl w:val="8B0A76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B56587"/>
    <w:multiLevelType w:val="hybridMultilevel"/>
    <w:tmpl w:val="B1BE3E92"/>
    <w:lvl w:ilvl="0" w:tplc="9FFAC3EC">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825279B"/>
    <w:multiLevelType w:val="multilevel"/>
    <w:tmpl w:val="29F28BD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0"/>
        </w:tabs>
        <w:ind w:left="0" w:hanging="360"/>
      </w:pPr>
      <w:rPr>
        <w:rFonts w:ascii="Wingdings" w:hAnsi="Wingdings" w:hint="default"/>
        <w:sz w:val="20"/>
      </w:rPr>
    </w:lvl>
    <w:lvl w:ilvl="4" w:tentative="1">
      <w:start w:val="1"/>
      <w:numFmt w:val="bullet"/>
      <w:lvlText w:val=""/>
      <w:lvlJc w:val="left"/>
      <w:pPr>
        <w:tabs>
          <w:tab w:val="num" w:pos="720"/>
        </w:tabs>
        <w:ind w:left="720" w:hanging="360"/>
      </w:pPr>
      <w:rPr>
        <w:rFonts w:ascii="Wingdings" w:hAnsi="Wingdings" w:hint="default"/>
        <w:sz w:val="20"/>
      </w:rPr>
    </w:lvl>
    <w:lvl w:ilvl="5" w:tentative="1">
      <w:start w:val="1"/>
      <w:numFmt w:val="bullet"/>
      <w:lvlText w:val=""/>
      <w:lvlJc w:val="left"/>
      <w:pPr>
        <w:tabs>
          <w:tab w:val="num" w:pos="1440"/>
        </w:tabs>
        <w:ind w:left="1440" w:hanging="360"/>
      </w:pPr>
      <w:rPr>
        <w:rFonts w:ascii="Wingdings" w:hAnsi="Wingdings" w:hint="default"/>
        <w:sz w:val="20"/>
      </w:rPr>
    </w:lvl>
    <w:lvl w:ilvl="6" w:tentative="1">
      <w:start w:val="1"/>
      <w:numFmt w:val="bullet"/>
      <w:lvlText w:val=""/>
      <w:lvlJc w:val="left"/>
      <w:pPr>
        <w:tabs>
          <w:tab w:val="num" w:pos="2160"/>
        </w:tabs>
        <w:ind w:left="2160" w:hanging="360"/>
      </w:pPr>
      <w:rPr>
        <w:rFonts w:ascii="Wingdings" w:hAnsi="Wingdings" w:hint="default"/>
        <w:sz w:val="20"/>
      </w:rPr>
    </w:lvl>
    <w:lvl w:ilvl="7" w:tentative="1">
      <w:start w:val="1"/>
      <w:numFmt w:val="bullet"/>
      <w:lvlText w:val=""/>
      <w:lvlJc w:val="left"/>
      <w:pPr>
        <w:tabs>
          <w:tab w:val="num" w:pos="2880"/>
        </w:tabs>
        <w:ind w:left="2880" w:hanging="360"/>
      </w:pPr>
      <w:rPr>
        <w:rFonts w:ascii="Wingdings" w:hAnsi="Wingdings" w:hint="default"/>
        <w:sz w:val="20"/>
      </w:rPr>
    </w:lvl>
    <w:lvl w:ilvl="8" w:tentative="1">
      <w:start w:val="1"/>
      <w:numFmt w:val="bullet"/>
      <w:lvlText w:val=""/>
      <w:lvlJc w:val="left"/>
      <w:pPr>
        <w:tabs>
          <w:tab w:val="num" w:pos="3600"/>
        </w:tabs>
        <w:ind w:left="3600" w:hanging="360"/>
      </w:pPr>
      <w:rPr>
        <w:rFonts w:ascii="Wingdings" w:hAnsi="Wingdings" w:hint="default"/>
        <w:sz w:val="20"/>
      </w:rPr>
    </w:lvl>
  </w:abstractNum>
  <w:abstractNum w:abstractNumId="9" w15:restartNumberingAfterBreak="0">
    <w:nsid w:val="39757331"/>
    <w:multiLevelType w:val="hybridMultilevel"/>
    <w:tmpl w:val="E0C4497C"/>
    <w:lvl w:ilvl="0" w:tplc="2A94F6BE">
      <w:start w:val="1"/>
      <w:numFmt w:val="bullet"/>
      <w:lvlText w:val=""/>
      <w:lvlJc w:val="left"/>
      <w:pPr>
        <w:ind w:left="144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0" w15:restartNumberingAfterBreak="0">
    <w:nsid w:val="3F8A510E"/>
    <w:multiLevelType w:val="hybridMultilevel"/>
    <w:tmpl w:val="816A4410"/>
    <w:lvl w:ilvl="0" w:tplc="9FFAC3E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11" w15:restartNumberingAfterBreak="0">
    <w:nsid w:val="41767B96"/>
    <w:multiLevelType w:val="hybridMultilevel"/>
    <w:tmpl w:val="3D2E8108"/>
    <w:lvl w:ilvl="0" w:tplc="AF3877FE">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C371E8B"/>
    <w:multiLevelType w:val="hybridMultilevel"/>
    <w:tmpl w:val="DC262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5740806"/>
    <w:multiLevelType w:val="hybridMultilevel"/>
    <w:tmpl w:val="E3421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9427E9C"/>
    <w:multiLevelType w:val="multilevel"/>
    <w:tmpl w:val="0CBA9D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C0742D3"/>
    <w:multiLevelType w:val="multilevel"/>
    <w:tmpl w:val="BBC4C006"/>
    <w:lvl w:ilvl="0">
      <w:start w:val="1"/>
      <w:numFmt w:val="decimal"/>
      <w:lvlText w:val="%1"/>
      <w:lvlJc w:val="left"/>
      <w:pPr>
        <w:ind w:left="360" w:hanging="360"/>
      </w:pPr>
      <w:rPr>
        <w:rFonts w:hint="default"/>
        <w:i w:val="0"/>
        <w:iCs w:val="0"/>
        <w:color w:val="FFFFFF"/>
      </w:rPr>
    </w:lvl>
    <w:lvl w:ilvl="1">
      <w:start w:val="1"/>
      <w:numFmt w:val="decimal"/>
      <w:lvlText w:val="%1.%2"/>
      <w:lvlJc w:val="left"/>
      <w:pPr>
        <w:ind w:left="720" w:hanging="720"/>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F0178AC"/>
    <w:multiLevelType w:val="hybridMultilevel"/>
    <w:tmpl w:val="6FFA2B16"/>
    <w:lvl w:ilvl="0" w:tplc="08090001">
      <w:start w:val="1"/>
      <w:numFmt w:val="bullet"/>
      <w:lvlText w:val=""/>
      <w:lvlJc w:val="left"/>
      <w:pPr>
        <w:ind w:left="369" w:hanging="360"/>
      </w:pPr>
      <w:rPr>
        <w:rFonts w:ascii="Symbol" w:hAnsi="Symbol" w:hint="default"/>
      </w:rPr>
    </w:lvl>
    <w:lvl w:ilvl="1" w:tplc="08090003" w:tentative="1">
      <w:start w:val="1"/>
      <w:numFmt w:val="bullet"/>
      <w:lvlText w:val="o"/>
      <w:lvlJc w:val="left"/>
      <w:pPr>
        <w:ind w:left="1089" w:hanging="360"/>
      </w:pPr>
      <w:rPr>
        <w:rFonts w:ascii="Courier New" w:hAnsi="Courier New" w:cs="Courier New" w:hint="default"/>
      </w:rPr>
    </w:lvl>
    <w:lvl w:ilvl="2" w:tplc="08090005" w:tentative="1">
      <w:start w:val="1"/>
      <w:numFmt w:val="bullet"/>
      <w:lvlText w:val=""/>
      <w:lvlJc w:val="left"/>
      <w:pPr>
        <w:ind w:left="1809" w:hanging="360"/>
      </w:pPr>
      <w:rPr>
        <w:rFonts w:ascii="Wingdings" w:hAnsi="Wingdings" w:hint="default"/>
      </w:rPr>
    </w:lvl>
    <w:lvl w:ilvl="3" w:tplc="08090001" w:tentative="1">
      <w:start w:val="1"/>
      <w:numFmt w:val="bullet"/>
      <w:lvlText w:val=""/>
      <w:lvlJc w:val="left"/>
      <w:pPr>
        <w:ind w:left="2529" w:hanging="360"/>
      </w:pPr>
      <w:rPr>
        <w:rFonts w:ascii="Symbol" w:hAnsi="Symbol" w:hint="default"/>
      </w:rPr>
    </w:lvl>
    <w:lvl w:ilvl="4" w:tplc="08090003" w:tentative="1">
      <w:start w:val="1"/>
      <w:numFmt w:val="bullet"/>
      <w:lvlText w:val="o"/>
      <w:lvlJc w:val="left"/>
      <w:pPr>
        <w:ind w:left="3249" w:hanging="360"/>
      </w:pPr>
      <w:rPr>
        <w:rFonts w:ascii="Courier New" w:hAnsi="Courier New" w:cs="Courier New" w:hint="default"/>
      </w:rPr>
    </w:lvl>
    <w:lvl w:ilvl="5" w:tplc="08090005" w:tentative="1">
      <w:start w:val="1"/>
      <w:numFmt w:val="bullet"/>
      <w:lvlText w:val=""/>
      <w:lvlJc w:val="left"/>
      <w:pPr>
        <w:ind w:left="3969" w:hanging="360"/>
      </w:pPr>
      <w:rPr>
        <w:rFonts w:ascii="Wingdings" w:hAnsi="Wingdings" w:hint="default"/>
      </w:rPr>
    </w:lvl>
    <w:lvl w:ilvl="6" w:tplc="08090001" w:tentative="1">
      <w:start w:val="1"/>
      <w:numFmt w:val="bullet"/>
      <w:lvlText w:val=""/>
      <w:lvlJc w:val="left"/>
      <w:pPr>
        <w:ind w:left="4689" w:hanging="360"/>
      </w:pPr>
      <w:rPr>
        <w:rFonts w:ascii="Symbol" w:hAnsi="Symbol" w:hint="default"/>
      </w:rPr>
    </w:lvl>
    <w:lvl w:ilvl="7" w:tplc="08090003" w:tentative="1">
      <w:start w:val="1"/>
      <w:numFmt w:val="bullet"/>
      <w:lvlText w:val="o"/>
      <w:lvlJc w:val="left"/>
      <w:pPr>
        <w:ind w:left="5409" w:hanging="360"/>
      </w:pPr>
      <w:rPr>
        <w:rFonts w:ascii="Courier New" w:hAnsi="Courier New" w:cs="Courier New" w:hint="default"/>
      </w:rPr>
    </w:lvl>
    <w:lvl w:ilvl="8" w:tplc="08090005" w:tentative="1">
      <w:start w:val="1"/>
      <w:numFmt w:val="bullet"/>
      <w:lvlText w:val=""/>
      <w:lvlJc w:val="left"/>
      <w:pPr>
        <w:ind w:left="6129" w:hanging="360"/>
      </w:pPr>
      <w:rPr>
        <w:rFonts w:ascii="Wingdings" w:hAnsi="Wingdings" w:hint="default"/>
      </w:rPr>
    </w:lvl>
  </w:abstractNum>
  <w:abstractNum w:abstractNumId="17" w15:restartNumberingAfterBreak="0">
    <w:nsid w:val="5FF869B4"/>
    <w:multiLevelType w:val="hybridMultilevel"/>
    <w:tmpl w:val="F44A521A"/>
    <w:lvl w:ilvl="0" w:tplc="1D5EE92A">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84026CA"/>
    <w:multiLevelType w:val="hybridMultilevel"/>
    <w:tmpl w:val="F44A521A"/>
    <w:lvl w:ilvl="0" w:tplc="1D5EE92A">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C915243"/>
    <w:multiLevelType w:val="hybridMultilevel"/>
    <w:tmpl w:val="F44A521A"/>
    <w:lvl w:ilvl="0" w:tplc="1D5EE92A">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54F1999"/>
    <w:multiLevelType w:val="hybridMultilevel"/>
    <w:tmpl w:val="4F4C7D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50067731">
    <w:abstractNumId w:val="9"/>
  </w:num>
  <w:num w:numId="2" w16cid:durableId="1816486706">
    <w:abstractNumId w:val="7"/>
  </w:num>
  <w:num w:numId="3" w16cid:durableId="1613826792">
    <w:abstractNumId w:val="4"/>
  </w:num>
  <w:num w:numId="4" w16cid:durableId="1250427741">
    <w:abstractNumId w:val="10"/>
  </w:num>
  <w:num w:numId="5" w16cid:durableId="416026925">
    <w:abstractNumId w:val="18"/>
  </w:num>
  <w:num w:numId="6" w16cid:durableId="1693461081">
    <w:abstractNumId w:val="5"/>
  </w:num>
  <w:num w:numId="7" w16cid:durableId="1249845974">
    <w:abstractNumId w:val="19"/>
  </w:num>
  <w:num w:numId="8" w16cid:durableId="267615752">
    <w:abstractNumId w:val="1"/>
  </w:num>
  <w:num w:numId="9" w16cid:durableId="230584301">
    <w:abstractNumId w:val="0"/>
  </w:num>
  <w:num w:numId="10" w16cid:durableId="964893718">
    <w:abstractNumId w:val="17"/>
  </w:num>
  <w:num w:numId="11" w16cid:durableId="35814312">
    <w:abstractNumId w:val="11"/>
  </w:num>
  <w:num w:numId="12" w16cid:durableId="1736467649">
    <w:abstractNumId w:val="2"/>
  </w:num>
  <w:num w:numId="13" w16cid:durableId="114064680">
    <w:abstractNumId w:val="6"/>
  </w:num>
  <w:num w:numId="14" w16cid:durableId="1657609248">
    <w:abstractNumId w:val="3"/>
  </w:num>
  <w:num w:numId="15" w16cid:durableId="1708020267">
    <w:abstractNumId w:val="20"/>
  </w:num>
  <w:num w:numId="16" w16cid:durableId="1585608554">
    <w:abstractNumId w:val="14"/>
  </w:num>
  <w:num w:numId="17" w16cid:durableId="1790735608">
    <w:abstractNumId w:val="15"/>
  </w:num>
  <w:num w:numId="18" w16cid:durableId="254099058">
    <w:abstractNumId w:val="8"/>
  </w:num>
  <w:num w:numId="19" w16cid:durableId="1777868563">
    <w:abstractNumId w:val="13"/>
  </w:num>
  <w:num w:numId="20" w16cid:durableId="228879996">
    <w:abstractNumId w:val="12"/>
  </w:num>
  <w:num w:numId="21" w16cid:durableId="13689171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DD5"/>
    <w:rsid w:val="00017DF6"/>
    <w:rsid w:val="00042A2A"/>
    <w:rsid w:val="000A3DD5"/>
    <w:rsid w:val="000A490F"/>
    <w:rsid w:val="000C1D58"/>
    <w:rsid w:val="000C2F55"/>
    <w:rsid w:val="001412AB"/>
    <w:rsid w:val="00162EFA"/>
    <w:rsid w:val="0016708F"/>
    <w:rsid w:val="00176B77"/>
    <w:rsid w:val="001A16DA"/>
    <w:rsid w:val="001A3481"/>
    <w:rsid w:val="001E157B"/>
    <w:rsid w:val="00237BC1"/>
    <w:rsid w:val="003455BF"/>
    <w:rsid w:val="003C5875"/>
    <w:rsid w:val="003E2C19"/>
    <w:rsid w:val="004147D1"/>
    <w:rsid w:val="004A768F"/>
    <w:rsid w:val="004A7C71"/>
    <w:rsid w:val="004B0400"/>
    <w:rsid w:val="004D2B28"/>
    <w:rsid w:val="00532BB3"/>
    <w:rsid w:val="00546D0B"/>
    <w:rsid w:val="00555B98"/>
    <w:rsid w:val="0057206C"/>
    <w:rsid w:val="005864DD"/>
    <w:rsid w:val="00593AD9"/>
    <w:rsid w:val="005B6BCC"/>
    <w:rsid w:val="005D5C6C"/>
    <w:rsid w:val="00601652"/>
    <w:rsid w:val="006169EB"/>
    <w:rsid w:val="006A674D"/>
    <w:rsid w:val="00706CF9"/>
    <w:rsid w:val="007074FD"/>
    <w:rsid w:val="00736D36"/>
    <w:rsid w:val="007E1685"/>
    <w:rsid w:val="007F2713"/>
    <w:rsid w:val="00810264"/>
    <w:rsid w:val="008144BD"/>
    <w:rsid w:val="0081555A"/>
    <w:rsid w:val="00815CB1"/>
    <w:rsid w:val="00817513"/>
    <w:rsid w:val="00880756"/>
    <w:rsid w:val="00885071"/>
    <w:rsid w:val="00891C5C"/>
    <w:rsid w:val="008A262B"/>
    <w:rsid w:val="008A5EFF"/>
    <w:rsid w:val="008A79E1"/>
    <w:rsid w:val="008D7B5C"/>
    <w:rsid w:val="008E0ED2"/>
    <w:rsid w:val="008F5853"/>
    <w:rsid w:val="008F5B53"/>
    <w:rsid w:val="00904210"/>
    <w:rsid w:val="00910850"/>
    <w:rsid w:val="009C3D2F"/>
    <w:rsid w:val="00A2376B"/>
    <w:rsid w:val="00A3412B"/>
    <w:rsid w:val="00A74EF7"/>
    <w:rsid w:val="00AD2B92"/>
    <w:rsid w:val="00B2232D"/>
    <w:rsid w:val="00B57AB0"/>
    <w:rsid w:val="00B66DAE"/>
    <w:rsid w:val="00BE35EF"/>
    <w:rsid w:val="00BE4947"/>
    <w:rsid w:val="00BE787B"/>
    <w:rsid w:val="00C03472"/>
    <w:rsid w:val="00C353AB"/>
    <w:rsid w:val="00C57C01"/>
    <w:rsid w:val="00CE2AA2"/>
    <w:rsid w:val="00CF0DBB"/>
    <w:rsid w:val="00D068D8"/>
    <w:rsid w:val="00D245B3"/>
    <w:rsid w:val="00D36309"/>
    <w:rsid w:val="00D43B34"/>
    <w:rsid w:val="00D720A9"/>
    <w:rsid w:val="00DB1C40"/>
    <w:rsid w:val="00DB4978"/>
    <w:rsid w:val="00DB7212"/>
    <w:rsid w:val="00DC134E"/>
    <w:rsid w:val="00DC3CCB"/>
    <w:rsid w:val="00E00F0D"/>
    <w:rsid w:val="00E56A75"/>
    <w:rsid w:val="00E8750D"/>
    <w:rsid w:val="00F2274D"/>
    <w:rsid w:val="00F914BD"/>
    <w:rsid w:val="00FA7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7938"/>
  <w15:chartTrackingRefBased/>
  <w15:docId w15:val="{81538B4F-4FB5-4079-8B9F-F8CB8104A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B77"/>
  </w:style>
  <w:style w:type="paragraph" w:styleId="Heading2">
    <w:name w:val="heading 2"/>
    <w:basedOn w:val="Normal"/>
    <w:link w:val="Heading2Char"/>
    <w:qFormat/>
    <w:rsid w:val="008A5EF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D068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3DD5"/>
    <w:rPr>
      <w:color w:val="0563C1" w:themeColor="hyperlink"/>
      <w:u w:val="single"/>
    </w:rPr>
  </w:style>
  <w:style w:type="character" w:styleId="UnresolvedMention">
    <w:name w:val="Unresolved Mention"/>
    <w:basedOn w:val="DefaultParagraphFont"/>
    <w:uiPriority w:val="99"/>
    <w:semiHidden/>
    <w:unhideWhenUsed/>
    <w:rsid w:val="000A3DD5"/>
    <w:rPr>
      <w:color w:val="605E5C"/>
      <w:shd w:val="clear" w:color="auto" w:fill="E1DFDD"/>
    </w:rPr>
  </w:style>
  <w:style w:type="paragraph" w:styleId="ListParagraph">
    <w:name w:val="List Paragraph"/>
    <w:basedOn w:val="Normal"/>
    <w:uiPriority w:val="34"/>
    <w:qFormat/>
    <w:rsid w:val="000A490F"/>
    <w:pPr>
      <w:ind w:left="720"/>
      <w:contextualSpacing/>
    </w:pPr>
  </w:style>
  <w:style w:type="table" w:styleId="TableGrid">
    <w:name w:val="Table Grid"/>
    <w:basedOn w:val="TableNormal"/>
    <w:uiPriority w:val="39"/>
    <w:rsid w:val="00814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E2A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91C5C"/>
    <w:rPr>
      <w:color w:val="954F72" w:themeColor="followedHyperlink"/>
      <w:u w:val="single"/>
    </w:rPr>
  </w:style>
  <w:style w:type="character" w:styleId="Strong">
    <w:name w:val="Strong"/>
    <w:basedOn w:val="DefaultParagraphFont"/>
    <w:uiPriority w:val="22"/>
    <w:qFormat/>
    <w:rsid w:val="000C2F55"/>
    <w:rPr>
      <w:b/>
      <w:bCs/>
    </w:rPr>
  </w:style>
  <w:style w:type="paragraph" w:styleId="Revision">
    <w:name w:val="Revision"/>
    <w:hidden/>
    <w:uiPriority w:val="99"/>
    <w:semiHidden/>
    <w:rsid w:val="00DC3CCB"/>
    <w:pPr>
      <w:spacing w:after="0" w:line="240" w:lineRule="auto"/>
    </w:pPr>
  </w:style>
  <w:style w:type="character" w:customStyle="1" w:styleId="Heading2Char">
    <w:name w:val="Heading 2 Char"/>
    <w:basedOn w:val="DefaultParagraphFont"/>
    <w:link w:val="Heading2"/>
    <w:rsid w:val="008A5EF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D068D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58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pso.org.uk/contact-us" TargetMode="External"/><Relationship Id="rId18" Type="http://schemas.openxmlformats.org/officeDocument/2006/relationships/hyperlink" Target="mailto:contact.centre@falkirk.gov.uk" TargetMode="External"/><Relationship Id="rId26" Type="http://schemas.openxmlformats.org/officeDocument/2006/relationships/hyperlink" Target="https://www.falkirk.gov.uk/places/oss-ash/" TargetMode="External"/><Relationship Id="rId3" Type="http://schemas.openxmlformats.org/officeDocument/2006/relationships/customXml" Target="../customXml/item3.xml"/><Relationship Id="rId21" Type="http://schemas.openxmlformats.org/officeDocument/2006/relationships/hyperlink" Target="https://www.housingandpropertychamber.scot/home" TargetMode="External"/><Relationship Id="rId7" Type="http://schemas.openxmlformats.org/officeDocument/2006/relationships/settings" Target="settings.xml"/><Relationship Id="rId12" Type="http://schemas.openxmlformats.org/officeDocument/2006/relationships/hyperlink" Target="http://www.spso.org.uk/" TargetMode="External"/><Relationship Id="rId17" Type="http://schemas.openxmlformats.org/officeDocument/2006/relationships/hyperlink" Target="mailto:housing.customerserviceteam@falkirk.gov.uk" TargetMode="External"/><Relationship Id="rId25" Type="http://schemas.openxmlformats.org/officeDocument/2006/relationships/hyperlink" Target="http://www.spso.org.uk/contact-us" TargetMode="External"/><Relationship Id="rId2" Type="http://schemas.openxmlformats.org/officeDocument/2006/relationships/customXml" Target="../customXml/item2.xml"/><Relationship Id="rId16" Type="http://schemas.openxmlformats.org/officeDocument/2006/relationships/hyperlink" Target="https://www.falkirk.gov.uk/contact-us/complaints/" TargetMode="External"/><Relationship Id="rId20" Type="http://schemas.openxmlformats.org/officeDocument/2006/relationships/hyperlink" Target="https://www.siaa.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pso.org.uk/" TargetMode="External"/><Relationship Id="rId24" Type="http://schemas.openxmlformats.org/officeDocument/2006/relationships/hyperlink" Target="http://www.spso.org.uk/" TargetMode="External"/><Relationship Id="rId5" Type="http://schemas.openxmlformats.org/officeDocument/2006/relationships/numbering" Target="numbering.xml"/><Relationship Id="rId15" Type="http://schemas.openxmlformats.org/officeDocument/2006/relationships/hyperlink" Target="https://www.falkirk.gov.uk/contact-us/complaints/" TargetMode="External"/><Relationship Id="rId23" Type="http://schemas.openxmlformats.org/officeDocument/2006/relationships/hyperlink" Target="http://www.spso.org.uk/" TargetMode="External"/><Relationship Id="rId28" Type="http://schemas.openxmlformats.org/officeDocument/2006/relationships/theme" Target="theme/theme1.xml"/><Relationship Id="rId10" Type="http://schemas.openxmlformats.org/officeDocument/2006/relationships/hyperlink" Target="mailto:HPCAdmin@scotcourtstribunals.gov.uk" TargetMode="External"/><Relationship Id="rId19" Type="http://schemas.openxmlformats.org/officeDocument/2006/relationships/hyperlink" Target="https://www.falkirk.gov.uk/places/oss-ash/" TargetMode="External"/><Relationship Id="rId4" Type="http://schemas.openxmlformats.org/officeDocument/2006/relationships/customXml" Target="../customXml/item4.xml"/><Relationship Id="rId9" Type="http://schemas.openxmlformats.org/officeDocument/2006/relationships/hyperlink" Target="https://www.housingandpropertychamber.scot/home" TargetMode="External"/><Relationship Id="rId14" Type="http://schemas.openxmlformats.org/officeDocument/2006/relationships/hyperlink" Target="mailto:housingservices@falkirk.gov.uk" TargetMode="External"/><Relationship Id="rId22" Type="http://schemas.openxmlformats.org/officeDocument/2006/relationships/hyperlink" Target="mailto:HPCAdmin@scotcourtstribunals.gov.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0" ma:contentTypeDescription="Create a new document." ma:contentTypeScope="" ma:versionID="b303e5b30ecec1b77c6776b15c22076d">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b8d2effb03ccc1e99d60d7e41d944d7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 xmlns="fc78463e-d5b0-4fd8-abb1-e1eb3572d92c" xsi:nil="true"/>
    <SharedWithUsers xmlns="762c3af4-7a9a-4ea7-a9dd-5ca742d82ec7">
      <UserInfo>
        <DisplayName/>
        <AccountId xsi:nil="true"/>
        <AccountType/>
      </UserInfo>
    </SharedWithUsers>
    <MediaLengthInSeconds xmlns="fc78463e-d5b0-4fd8-abb1-e1eb3572d92c" xsi:nil="true"/>
    <Source xmlns="fc78463e-d5b0-4fd8-abb1-e1eb3572d92c" xsi:nil="true"/>
    <TaxCatchAll xmlns="762c3af4-7a9a-4ea7-a9dd-5ca742d82ec7"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23AF6F-C626-45C8-B7D5-921EC06ED584}">
  <ds:schemaRefs>
    <ds:schemaRef ds:uri="http://schemas.openxmlformats.org/officeDocument/2006/bibliography"/>
  </ds:schemaRefs>
</ds:datastoreItem>
</file>

<file path=customXml/itemProps2.xml><?xml version="1.0" encoding="utf-8"?>
<ds:datastoreItem xmlns:ds="http://schemas.openxmlformats.org/officeDocument/2006/customXml" ds:itemID="{051FD59A-FE73-478E-946E-DECBCC00A8DD}">
  <ds:schemaRefs>
    <ds:schemaRef ds:uri="http://schemas.microsoft.com/sharepoint/v3/contenttype/forms"/>
  </ds:schemaRefs>
</ds:datastoreItem>
</file>

<file path=customXml/itemProps3.xml><?xml version="1.0" encoding="utf-8"?>
<ds:datastoreItem xmlns:ds="http://schemas.openxmlformats.org/officeDocument/2006/customXml" ds:itemID="{A4E27A24-0A47-4EC5-B053-674A4CA4B6AC}"/>
</file>

<file path=customXml/itemProps4.xml><?xml version="1.0" encoding="utf-8"?>
<ds:datastoreItem xmlns:ds="http://schemas.openxmlformats.org/officeDocument/2006/customXml" ds:itemID="{3157F744-B1A4-47AD-B2D3-FDE4B88BFC3F}">
  <ds:schemaRefs>
    <ds:schemaRef ds:uri="http://schemas.microsoft.com/office/2006/metadata/properties"/>
    <ds:schemaRef ds:uri="http://schemas.microsoft.com/office/infopath/2007/PartnerControls"/>
    <ds:schemaRef ds:uri="fc78463e-d5b0-4fd8-abb1-e1eb3572d92c"/>
    <ds:schemaRef ds:uri="762c3af4-7a9a-4ea7-a9dd-5ca742d82ec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2020</Words>
  <Characters>11520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13513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Wilson</dc:creator>
  <cp:keywords/>
  <dc:description/>
  <cp:lastModifiedBy>Gaynor Wilson</cp:lastModifiedBy>
  <cp:revision>6</cp:revision>
  <dcterms:created xsi:type="dcterms:W3CDTF">2023-07-20T20:42:00Z</dcterms:created>
  <dcterms:modified xsi:type="dcterms:W3CDTF">2023-07-21T09:31:00Z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Order">
    <vt:r8>2698700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